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EE" w:rsidRPr="005C3389" w:rsidRDefault="008841EE" w:rsidP="008841EE">
      <w:pPr>
        <w:pStyle w:val="a3"/>
        <w:jc w:val="center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ЗАКОН</w:t>
      </w:r>
      <w:r w:rsidRPr="005C3389">
        <w:rPr>
          <w:color w:val="1A1A1A"/>
          <w:sz w:val="28"/>
          <w:szCs w:val="28"/>
        </w:rPr>
        <w:br/>
        <w:t>ГОРОДА СЕВАСТОПОЛЯ</w:t>
      </w:r>
    </w:p>
    <w:p w:rsidR="008841EE" w:rsidRPr="00B118FD" w:rsidRDefault="008841EE" w:rsidP="008841EE">
      <w:pPr>
        <w:pStyle w:val="a3"/>
        <w:jc w:val="center"/>
        <w:rPr>
          <w:color w:val="1A1A1A"/>
          <w:sz w:val="28"/>
          <w:szCs w:val="28"/>
        </w:rPr>
      </w:pPr>
      <w:r w:rsidRPr="00B118FD">
        <w:rPr>
          <w:color w:val="1A1A1A"/>
          <w:sz w:val="28"/>
          <w:szCs w:val="28"/>
        </w:rPr>
        <w:t>О внесении изменений в Закон города Севастополя от 3 февраля 2015 года</w:t>
      </w:r>
      <w:r w:rsidRPr="00B118FD">
        <w:rPr>
          <w:rStyle w:val="apple-converted-space"/>
          <w:color w:val="1A1A1A"/>
          <w:sz w:val="28"/>
          <w:szCs w:val="28"/>
        </w:rPr>
        <w:t> </w:t>
      </w:r>
      <w:r w:rsidRPr="00B118FD">
        <w:rPr>
          <w:sz w:val="28"/>
          <w:szCs w:val="28"/>
        </w:rPr>
        <w:t>№ 110-ЗС</w:t>
      </w:r>
      <w:r w:rsidRPr="00B118FD">
        <w:rPr>
          <w:color w:val="1A1A1A"/>
          <w:sz w:val="28"/>
          <w:szCs w:val="28"/>
        </w:rPr>
        <w:t> «О налоговых ставках в связи с принятием Федерального закона от 29 ноября 2014 года</w:t>
      </w:r>
      <w:r w:rsidRPr="00B118FD">
        <w:rPr>
          <w:rStyle w:val="apple-converted-space"/>
          <w:color w:val="1A1A1A"/>
          <w:sz w:val="28"/>
          <w:szCs w:val="28"/>
        </w:rPr>
        <w:t> </w:t>
      </w:r>
      <w:r w:rsidRPr="00B118FD">
        <w:rPr>
          <w:sz w:val="28"/>
          <w:szCs w:val="28"/>
        </w:rPr>
        <w:t>№ 379-ФЗ</w:t>
      </w:r>
      <w:r w:rsidRPr="00B118FD">
        <w:rPr>
          <w:color w:val="1A1A1A"/>
          <w:sz w:val="28"/>
          <w:szCs w:val="28"/>
        </w:rPr>
        <w:t> «О внесении изменений в части первую и вторую</w:t>
      </w:r>
      <w:r w:rsidRPr="00B118FD">
        <w:rPr>
          <w:rStyle w:val="apple-converted-space"/>
          <w:color w:val="1A1A1A"/>
          <w:sz w:val="28"/>
          <w:szCs w:val="28"/>
        </w:rPr>
        <w:t> </w:t>
      </w:r>
      <w:r w:rsidRPr="00B118FD">
        <w:rPr>
          <w:sz w:val="28"/>
          <w:szCs w:val="28"/>
        </w:rPr>
        <w:t>Налогового кодекса Российской Федераци</w:t>
      </w:r>
      <w:r w:rsidRPr="00B118FD">
        <w:rPr>
          <w:color w:val="1A1A1A"/>
          <w:sz w:val="28"/>
          <w:szCs w:val="28"/>
        </w:rPr>
        <w:t>и в связи с принятием Федерального</w:t>
      </w:r>
      <w:r w:rsidRPr="00B118FD">
        <w:rPr>
          <w:rStyle w:val="apple-converted-space"/>
          <w:color w:val="1A1A1A"/>
          <w:sz w:val="28"/>
          <w:szCs w:val="28"/>
        </w:rPr>
        <w:t> </w:t>
      </w:r>
      <w:r w:rsidRPr="00B118FD">
        <w:rPr>
          <w:sz w:val="28"/>
          <w:szCs w:val="28"/>
        </w:rPr>
        <w:t>закона</w:t>
      </w:r>
      <w:r w:rsidRPr="00B118FD">
        <w:rPr>
          <w:color w:val="1A1A1A"/>
          <w:sz w:val="28"/>
          <w:szCs w:val="28"/>
        </w:rPr>
        <w:t xml:space="preserve"> «О развитии Крымского федерального округа и свободной экономической зоне на территориях Республики Крым и города </w:t>
      </w:r>
      <w:bookmarkStart w:id="0" w:name="_GoBack"/>
      <w:bookmarkEnd w:id="0"/>
      <w:r w:rsidRPr="00B118FD">
        <w:rPr>
          <w:color w:val="1A1A1A"/>
          <w:sz w:val="28"/>
          <w:szCs w:val="28"/>
        </w:rPr>
        <w:t>федерального значения Севастополя»</w:t>
      </w:r>
    </w:p>
    <w:p w:rsidR="008841EE" w:rsidRPr="005C3389" w:rsidRDefault="008841EE" w:rsidP="008841EE">
      <w:pPr>
        <w:pStyle w:val="a3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Принят</w:t>
      </w:r>
      <w:r w:rsidRPr="005C3389">
        <w:rPr>
          <w:rStyle w:val="apple-converted-space"/>
          <w:color w:val="1A1A1A"/>
          <w:sz w:val="28"/>
          <w:szCs w:val="28"/>
        </w:rPr>
        <w:t> </w:t>
      </w:r>
      <w:r w:rsidRPr="005C3389">
        <w:rPr>
          <w:color w:val="1A1A1A"/>
          <w:sz w:val="28"/>
          <w:szCs w:val="28"/>
        </w:rPr>
        <w:br/>
        <w:t>Законодательным Собранием города Севастополя</w:t>
      </w:r>
      <w:r w:rsidRPr="005C3389">
        <w:rPr>
          <w:rStyle w:val="apple-converted-space"/>
          <w:color w:val="1A1A1A"/>
          <w:sz w:val="28"/>
          <w:szCs w:val="28"/>
        </w:rPr>
        <w:t> </w:t>
      </w:r>
      <w:r w:rsidRPr="005C3389">
        <w:rPr>
          <w:color w:val="1A1A1A"/>
          <w:sz w:val="28"/>
          <w:szCs w:val="28"/>
        </w:rPr>
        <w:br/>
        <w:t>1 ноября 2016 года</w:t>
      </w:r>
    </w:p>
    <w:p w:rsidR="008841EE" w:rsidRPr="005C3389" w:rsidRDefault="008841EE" w:rsidP="008841EE">
      <w:pPr>
        <w:pStyle w:val="justifyful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Статья 1</w:t>
      </w:r>
    </w:p>
    <w:p w:rsidR="008841EE" w:rsidRPr="005C3389" w:rsidRDefault="008841EE" w:rsidP="008841EE">
      <w:pPr>
        <w:pStyle w:val="consplusnorma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Внести в статью 2 Закона города Севастополя от 3 февраля 2015 года</w:t>
      </w:r>
      <w:r w:rsidRPr="005C3389">
        <w:rPr>
          <w:rStyle w:val="apple-converted-space"/>
          <w:color w:val="1A1A1A"/>
          <w:sz w:val="28"/>
          <w:szCs w:val="28"/>
        </w:rPr>
        <w:t> </w:t>
      </w:r>
      <w:r w:rsidRPr="005C3389">
        <w:rPr>
          <w:sz w:val="28"/>
          <w:szCs w:val="28"/>
        </w:rPr>
        <w:t>№ 110-ЗС</w:t>
      </w:r>
      <w:r w:rsidRPr="005C3389">
        <w:rPr>
          <w:rStyle w:val="apple-converted-space"/>
          <w:color w:val="1A1A1A"/>
          <w:sz w:val="28"/>
          <w:szCs w:val="28"/>
        </w:rPr>
        <w:t> </w:t>
      </w:r>
      <w:r w:rsidRPr="005C3389">
        <w:rPr>
          <w:color w:val="1A1A1A"/>
          <w:sz w:val="28"/>
          <w:szCs w:val="28"/>
        </w:rPr>
        <w:t>«О налоговых ставках в связи с принятием Федерального закона от 29 ноября 2014 года</w:t>
      </w:r>
      <w:r w:rsidRPr="005C3389">
        <w:rPr>
          <w:rStyle w:val="apple-converted-space"/>
          <w:color w:val="1A1A1A"/>
          <w:sz w:val="28"/>
          <w:szCs w:val="28"/>
        </w:rPr>
        <w:t> </w:t>
      </w:r>
      <w:r w:rsidRPr="005C3389">
        <w:rPr>
          <w:sz w:val="28"/>
          <w:szCs w:val="28"/>
        </w:rPr>
        <w:t>№ 379-ФЗ</w:t>
      </w:r>
      <w:r w:rsidRPr="005C3389">
        <w:rPr>
          <w:color w:val="1A1A1A"/>
          <w:sz w:val="28"/>
          <w:szCs w:val="28"/>
        </w:rPr>
        <w:t> «О внесении изменений в части первую и вторую</w:t>
      </w:r>
      <w:r w:rsidRPr="005C3389">
        <w:rPr>
          <w:rStyle w:val="apple-converted-space"/>
          <w:color w:val="1A1A1A"/>
          <w:sz w:val="28"/>
          <w:szCs w:val="28"/>
        </w:rPr>
        <w:t> </w:t>
      </w:r>
      <w:r w:rsidRPr="005C3389">
        <w:rPr>
          <w:sz w:val="28"/>
          <w:szCs w:val="28"/>
        </w:rPr>
        <w:t>Налогового</w:t>
      </w:r>
      <w:r w:rsidRPr="005C3389">
        <w:rPr>
          <w:rStyle w:val="apple-converted-space"/>
          <w:color w:val="1B5AA1"/>
          <w:sz w:val="28"/>
          <w:szCs w:val="28"/>
        </w:rPr>
        <w:t> </w:t>
      </w:r>
      <w:r w:rsidRPr="005C3389">
        <w:rPr>
          <w:sz w:val="28"/>
          <w:szCs w:val="28"/>
        </w:rPr>
        <w:t>кодекса Российской Федераци</w:t>
      </w:r>
      <w:r w:rsidRPr="005C3389">
        <w:rPr>
          <w:color w:val="1A1A1A"/>
          <w:sz w:val="28"/>
          <w:szCs w:val="28"/>
        </w:rPr>
        <w:t>и в связи с принятием Федерального</w:t>
      </w:r>
      <w:r w:rsidR="006E19A5" w:rsidRPr="005C3389">
        <w:rPr>
          <w:color w:val="1A1A1A"/>
          <w:sz w:val="28"/>
          <w:szCs w:val="28"/>
        </w:rPr>
        <w:t xml:space="preserve"> </w:t>
      </w:r>
      <w:r w:rsidRPr="005C3389">
        <w:rPr>
          <w:sz w:val="28"/>
          <w:szCs w:val="28"/>
        </w:rPr>
        <w:t>закона</w:t>
      </w:r>
      <w:r w:rsidRPr="005C3389">
        <w:rPr>
          <w:rStyle w:val="apple-converted-space"/>
          <w:color w:val="1A1A1A"/>
          <w:sz w:val="28"/>
          <w:szCs w:val="28"/>
        </w:rPr>
        <w:t> </w:t>
      </w:r>
      <w:r w:rsidRPr="005C3389">
        <w:rPr>
          <w:color w:val="1A1A1A"/>
          <w:sz w:val="28"/>
          <w:szCs w:val="28"/>
        </w:rPr>
        <w:t>«О развитии Крымского федерального округа и свободной экономической зоне на территориях Республики Крым и города федерального значения Севастополя» следующие изменения:</w:t>
      </w:r>
    </w:p>
    <w:p w:rsidR="008841EE" w:rsidRPr="005C3389" w:rsidRDefault="008841EE" w:rsidP="008841EE">
      <w:pPr>
        <w:pStyle w:val="consplusnorma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1) дополнить частью 1.1 следующего содержания:</w:t>
      </w:r>
    </w:p>
    <w:p w:rsidR="008841EE" w:rsidRPr="005C3389" w:rsidRDefault="008841EE" w:rsidP="008841EE">
      <w:pPr>
        <w:pStyle w:val="consplusnorma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«1.1. В отношении периодов 2017–2021 годов по налогу, взимаемому в связи с применением упрощенной системы налогообложения:</w:t>
      </w:r>
    </w:p>
    <w:p w:rsidR="008841EE" w:rsidRPr="005C3389" w:rsidRDefault="008841EE" w:rsidP="008841EE">
      <w:pPr>
        <w:pStyle w:val="justifyful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1) в случае если объектом налогообложения являются доходы, налоговая ставка устанавливается в размере 4 процентов, за исключением отдельных категорий налогоплательщиков, осуществляющих виды экономической деятельности, указанные в пункте 2 настоящей части;</w:t>
      </w:r>
    </w:p>
    <w:p w:rsidR="008841EE" w:rsidRPr="005C3389" w:rsidRDefault="008841EE" w:rsidP="008841EE">
      <w:pPr>
        <w:pStyle w:val="justifyful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 xml:space="preserve">2) налоговая ставка устанавливается в размере 3 процентов для отдельных категорий налогоплательщиков,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 Ред.2), утвержденным приказом Федерального агентства по техническому регулированию и метрологии от 31 января 2014 </w:t>
      </w:r>
      <w:proofErr w:type="gramStart"/>
      <w:r w:rsidRPr="005C3389">
        <w:rPr>
          <w:color w:val="1A1A1A"/>
          <w:sz w:val="28"/>
          <w:szCs w:val="28"/>
        </w:rPr>
        <w:t>года  </w:t>
      </w:r>
      <w:r w:rsidRPr="005C3389">
        <w:rPr>
          <w:sz w:val="28"/>
          <w:szCs w:val="28"/>
        </w:rPr>
        <w:t>№</w:t>
      </w:r>
      <w:proofErr w:type="gramEnd"/>
      <w:r w:rsidRPr="005C3389">
        <w:rPr>
          <w:sz w:val="28"/>
          <w:szCs w:val="28"/>
        </w:rPr>
        <w:t xml:space="preserve"> 14-ст</w:t>
      </w:r>
      <w:r w:rsidRPr="005C3389">
        <w:rPr>
          <w:color w:val="1A1A1A"/>
          <w:sz w:val="28"/>
          <w:szCs w:val="28"/>
        </w:rPr>
        <w:t>, включенные в:</w:t>
      </w:r>
    </w:p>
    <w:p w:rsidR="008841EE" w:rsidRPr="005C3389" w:rsidRDefault="008841EE" w:rsidP="008841EE">
      <w:pPr>
        <w:pStyle w:val="consplusnorma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 xml:space="preserve">а) класс 01 «Растениеводство и животноводство, охота и предоставление соответствующих услуг в этих областях» раздела A «Сельское, лесное хозяйство, охота, рыболовство и рыбоводство» (за исключением видов </w:t>
      </w:r>
      <w:r w:rsidRPr="005C3389">
        <w:rPr>
          <w:color w:val="1A1A1A"/>
          <w:sz w:val="28"/>
          <w:szCs w:val="28"/>
        </w:rPr>
        <w:lastRenderedPageBreak/>
        <w:t>деятельности, включенных в подкласс 01.7 «Охота, отлов и отстрел диких животных, включая предоставление услуг в этих областях»);</w:t>
      </w:r>
    </w:p>
    <w:p w:rsidR="008841EE" w:rsidRPr="005C3389" w:rsidRDefault="008841EE" w:rsidP="008841EE">
      <w:pPr>
        <w:pStyle w:val="consplusnorma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б) подкласс 03.2 «Рыбоводство» раздела A «Сельское, лесное хозяйство, охота, рыболовство и рыбоводство»;</w:t>
      </w:r>
    </w:p>
    <w:p w:rsidR="008841EE" w:rsidRPr="005C3389" w:rsidRDefault="008841EE" w:rsidP="008841EE">
      <w:pPr>
        <w:pStyle w:val="consplusnorma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в) раздел Р «Образование» (за исключением видов деятельности, включенных в подклассы 85.22 «Образование высшее», 85.3 «Обучение профессиональное», 85.42 «Образование профессиональное дополнительное»);</w:t>
      </w:r>
    </w:p>
    <w:p w:rsidR="008841EE" w:rsidRPr="005C3389" w:rsidRDefault="008841EE" w:rsidP="008841EE">
      <w:pPr>
        <w:pStyle w:val="consplusnorma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г) раздел Q «Деятельность в области здравоохранения и социальных услуг» (за исключением видов деятельности, включенных в подкласс 86.23 «Стоматологическая практика»);</w:t>
      </w:r>
    </w:p>
    <w:p w:rsidR="008841EE" w:rsidRPr="005C3389" w:rsidRDefault="008841EE" w:rsidP="008841EE">
      <w:pPr>
        <w:pStyle w:val="consplusnorma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д) раздел R «Деятельность в области культуры, спорта, организации досуга и развлечений» (за исключением видов деятельности, включенных в подкласс 92.1 «Деятельность по организации и проведению азартных игр и заключения пари»);</w:t>
      </w:r>
    </w:p>
    <w:p w:rsidR="008841EE" w:rsidRPr="005C3389" w:rsidRDefault="008841EE" w:rsidP="008841EE">
      <w:pPr>
        <w:pStyle w:val="justifyful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3) в случае если объектом налогообложения являются доходы, уменьшенные на величину расходов, налоговая ставка устанавливается в размере 10 процентов, за исключением отдельных категорий плательщиков, определенных частью 1 статьи 2 Закона города Севастополя от 14 ноября</w:t>
      </w:r>
      <w:r w:rsidRPr="005C3389">
        <w:rPr>
          <w:rStyle w:val="apple-converted-space"/>
          <w:color w:val="1A1A1A"/>
          <w:sz w:val="28"/>
          <w:szCs w:val="28"/>
        </w:rPr>
        <w:t> </w:t>
      </w:r>
      <w:r w:rsidRPr="005C3389">
        <w:rPr>
          <w:color w:val="1A1A1A"/>
          <w:sz w:val="28"/>
          <w:szCs w:val="28"/>
        </w:rPr>
        <w:br/>
        <w:t>2014 года</w:t>
      </w:r>
      <w:r w:rsidRPr="005C3389">
        <w:rPr>
          <w:rStyle w:val="apple-converted-space"/>
          <w:color w:val="1A1A1A"/>
          <w:sz w:val="28"/>
          <w:szCs w:val="28"/>
        </w:rPr>
        <w:t> </w:t>
      </w:r>
      <w:r w:rsidRPr="005C3389">
        <w:rPr>
          <w:sz w:val="28"/>
          <w:szCs w:val="28"/>
        </w:rPr>
        <w:t>№ 77-ЗС</w:t>
      </w:r>
      <w:r w:rsidRPr="005C3389">
        <w:rPr>
          <w:color w:val="1A1A1A"/>
          <w:sz w:val="28"/>
          <w:szCs w:val="28"/>
        </w:rPr>
        <w:t> «О ставках по налогу, взимаемому в связи с применением упрощенной системы налогообложения, для отдельных категорий налогоплательщиков, выбравших в качестве объекта налогообложения доходы, уменьшенные на величину расходов».»;</w:t>
      </w:r>
    </w:p>
    <w:p w:rsidR="008841EE" w:rsidRPr="005C3389" w:rsidRDefault="008841EE" w:rsidP="008841EE">
      <w:pPr>
        <w:pStyle w:val="consplusnorma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  2) дополнить частью 2.1 следующего содержания:</w:t>
      </w:r>
    </w:p>
    <w:p w:rsidR="008841EE" w:rsidRPr="005C3389" w:rsidRDefault="008841EE" w:rsidP="008841EE">
      <w:pPr>
        <w:pStyle w:val="consplusnorma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«2.1. В отношении периодов 2017–2021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4 процентов».</w:t>
      </w:r>
    </w:p>
    <w:p w:rsidR="008841EE" w:rsidRPr="005C3389" w:rsidRDefault="008841EE" w:rsidP="008841EE">
      <w:pPr>
        <w:pStyle w:val="consplusnorma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Статья 2</w:t>
      </w:r>
    </w:p>
    <w:p w:rsidR="008841EE" w:rsidRPr="005C3389" w:rsidRDefault="008841EE" w:rsidP="008841EE">
      <w:pPr>
        <w:pStyle w:val="consplusnormal"/>
        <w:jc w:val="both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Настоящий Закон вступает в силу не ранее чем по истечении одного месяца со дня его официального опубликования и не ранее 1 января 2017 года.</w:t>
      </w:r>
    </w:p>
    <w:p w:rsidR="008841EE" w:rsidRPr="005C3389" w:rsidRDefault="008841EE" w:rsidP="008841EE">
      <w:pPr>
        <w:pStyle w:val="a3"/>
        <w:rPr>
          <w:color w:val="1A1A1A"/>
          <w:sz w:val="28"/>
          <w:szCs w:val="28"/>
        </w:rPr>
      </w:pPr>
      <w:r w:rsidRPr="005C3389">
        <w:rPr>
          <w:color w:val="1A1A1A"/>
          <w:sz w:val="28"/>
          <w:szCs w:val="28"/>
        </w:rPr>
        <w:t>Временно исполняющий обязанности</w:t>
      </w:r>
      <w:r w:rsidRPr="005C3389">
        <w:rPr>
          <w:color w:val="1A1A1A"/>
          <w:sz w:val="28"/>
          <w:szCs w:val="28"/>
        </w:rPr>
        <w:br/>
        <w:t>Губернатора города Севастополя                                                </w:t>
      </w:r>
      <w:proofErr w:type="spellStart"/>
      <w:r w:rsidRPr="005C3389">
        <w:rPr>
          <w:color w:val="1A1A1A"/>
          <w:sz w:val="28"/>
          <w:szCs w:val="28"/>
        </w:rPr>
        <w:t>Д.В.Овсянников</w:t>
      </w:r>
      <w:proofErr w:type="spellEnd"/>
    </w:p>
    <w:p w:rsidR="002C3E9A" w:rsidRPr="008841EE" w:rsidRDefault="008841EE" w:rsidP="005C3389">
      <w:pPr>
        <w:pStyle w:val="a3"/>
      </w:pPr>
      <w:r w:rsidRPr="005C3389">
        <w:rPr>
          <w:color w:val="1A1A1A"/>
          <w:sz w:val="28"/>
          <w:szCs w:val="28"/>
        </w:rPr>
        <w:t>Севастополь</w:t>
      </w:r>
      <w:r w:rsidRPr="005C3389">
        <w:rPr>
          <w:color w:val="1A1A1A"/>
          <w:sz w:val="28"/>
          <w:szCs w:val="28"/>
        </w:rPr>
        <w:br/>
        <w:t>3 ноября 2016 года</w:t>
      </w:r>
      <w:r w:rsidRPr="005C3389">
        <w:rPr>
          <w:color w:val="1A1A1A"/>
          <w:sz w:val="28"/>
          <w:szCs w:val="28"/>
        </w:rPr>
        <w:br/>
        <w:t>№ 287-ЗС</w:t>
      </w:r>
    </w:p>
    <w:sectPr w:rsidR="002C3E9A" w:rsidRPr="008841EE" w:rsidSect="005C33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EE"/>
    <w:rsid w:val="002C3E9A"/>
    <w:rsid w:val="005C3389"/>
    <w:rsid w:val="006E19A5"/>
    <w:rsid w:val="008841EE"/>
    <w:rsid w:val="00B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927E-E03A-4FF5-B691-0741A7A7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1EE"/>
  </w:style>
  <w:style w:type="character" w:styleId="a4">
    <w:name w:val="Hyperlink"/>
    <w:basedOn w:val="a0"/>
    <w:uiPriority w:val="99"/>
    <w:semiHidden/>
    <w:unhideWhenUsed/>
    <w:rsid w:val="008841EE"/>
    <w:rPr>
      <w:color w:val="0000FF"/>
      <w:u w:val="single"/>
    </w:rPr>
  </w:style>
  <w:style w:type="paragraph" w:customStyle="1" w:styleId="justifyfull">
    <w:name w:val="justifyfull"/>
    <w:basedOn w:val="a"/>
    <w:rsid w:val="0088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8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C3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2016-11-22T16:38:00Z</dcterms:created>
  <dcterms:modified xsi:type="dcterms:W3CDTF">2016-11-25T15:16:00Z</dcterms:modified>
</cp:coreProperties>
</file>