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E0" w:rsidRPr="00F32738" w:rsidRDefault="00EA10E0" w:rsidP="00F32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2738">
        <w:rPr>
          <w:rFonts w:ascii="Times New Roman" w:hAnsi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</w:t>
      </w:r>
      <w:bookmarkStart w:id="0" w:name="_GoBack"/>
      <w:bookmarkEnd w:id="0"/>
      <w:r w:rsidRPr="00F32738">
        <w:rPr>
          <w:rFonts w:ascii="Times New Roman" w:hAnsi="Times New Roman"/>
          <w:b/>
          <w:bCs/>
          <w:sz w:val="24"/>
          <w:szCs w:val="24"/>
          <w:lang w:eastAsia="ru-RU"/>
        </w:rPr>
        <w:t>от, оказание услуг</w:t>
      </w:r>
      <w:r w:rsidRPr="00F32738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F3273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2016 </w:t>
      </w:r>
      <w:r w:rsidRPr="00F32738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</w:p>
    <w:p w:rsidR="00EA10E0" w:rsidRPr="00F32738" w:rsidRDefault="00EA10E0" w:rsidP="00F327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687"/>
        <w:gridCol w:w="10973"/>
      </w:tblGrid>
      <w:tr w:rsidR="00EA10E0" w:rsidRPr="001A25EF" w:rsidTr="00F32738">
        <w:trPr>
          <w:tblCellSpacing w:w="15" w:type="dxa"/>
        </w:trPr>
        <w:tc>
          <w:tcPr>
            <w:tcW w:w="1250" w:type="pct"/>
            <w:tcBorders>
              <w:top w:val="single" w:sz="6" w:space="0" w:color="000000"/>
            </w:tcBorders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25E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25EF">
              <w:rPr>
                <w:rFonts w:ascii="Arial" w:hAnsi="Arial" w:cs="Arial"/>
                <w:sz w:val="16"/>
                <w:szCs w:val="16"/>
                <w:lang w:eastAsia="ru-RU"/>
              </w:rPr>
              <w:t>УПРАВЛЕНИЕ ФЕДЕРАЛЬНОЙ НАЛОГОВОЙ СЛУЖБЫ ПО ОМСКОЙ ОБЛАСТИ</w:t>
            </w:r>
          </w:p>
        </w:tc>
      </w:tr>
      <w:tr w:rsidR="00EA10E0" w:rsidRPr="001A25EF" w:rsidTr="00F32738">
        <w:trPr>
          <w:tblCellSpacing w:w="15" w:type="dxa"/>
        </w:trPr>
        <w:tc>
          <w:tcPr>
            <w:tcW w:w="2250" w:type="dxa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25EF">
              <w:rPr>
                <w:rFonts w:ascii="Arial" w:hAnsi="Arial" w:cs="Arial"/>
                <w:sz w:val="16"/>
                <w:szCs w:val="16"/>
                <w:lang w:eastAsia="ru-RU"/>
              </w:rPr>
              <w:t>Юридический адрес,</w:t>
            </w:r>
            <w:r w:rsidRPr="001A25E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телефон, электронная</w:t>
            </w:r>
            <w:r w:rsidRPr="001A25E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25EF">
              <w:rPr>
                <w:rFonts w:ascii="Arial" w:hAnsi="Arial" w:cs="Arial"/>
                <w:sz w:val="16"/>
                <w:szCs w:val="16"/>
                <w:lang w:eastAsia="ru-RU"/>
              </w:rPr>
              <w:t>Российская Федерация, 644010, Омская обл, Омск г, УЛ МАРШАЛА ЖУКОВА, 72/1 , +7 (3812) 359562 , u55@r55.nalog.ru</w:t>
            </w:r>
          </w:p>
        </w:tc>
      </w:tr>
      <w:tr w:rsidR="00EA10E0" w:rsidRPr="001A25EF" w:rsidTr="00F32738">
        <w:trPr>
          <w:tblCellSpacing w:w="15" w:type="dxa"/>
        </w:trPr>
        <w:tc>
          <w:tcPr>
            <w:tcW w:w="2250" w:type="dxa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25E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25EF">
              <w:rPr>
                <w:rFonts w:ascii="Arial" w:hAnsi="Arial" w:cs="Arial"/>
                <w:sz w:val="16"/>
                <w:szCs w:val="16"/>
                <w:lang w:eastAsia="ru-RU"/>
              </w:rPr>
              <w:t>5504097209</w:t>
            </w:r>
          </w:p>
        </w:tc>
      </w:tr>
      <w:tr w:rsidR="00EA10E0" w:rsidRPr="001A25EF" w:rsidTr="001A25EF">
        <w:trPr>
          <w:trHeight w:val="79"/>
          <w:tblCellSpacing w:w="15" w:type="dxa"/>
        </w:trPr>
        <w:tc>
          <w:tcPr>
            <w:tcW w:w="2250" w:type="dxa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25E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25EF">
              <w:rPr>
                <w:rFonts w:ascii="Arial" w:hAnsi="Arial" w:cs="Arial"/>
                <w:sz w:val="16"/>
                <w:szCs w:val="16"/>
                <w:lang w:eastAsia="ru-RU"/>
              </w:rPr>
              <w:t>550401001</w:t>
            </w:r>
          </w:p>
        </w:tc>
      </w:tr>
      <w:tr w:rsidR="00EA10E0" w:rsidRPr="001A25EF" w:rsidTr="00F32738">
        <w:trPr>
          <w:tblCellSpacing w:w="15" w:type="dxa"/>
        </w:trPr>
        <w:tc>
          <w:tcPr>
            <w:tcW w:w="2250" w:type="dxa"/>
            <w:tcBorders>
              <w:bottom w:val="single" w:sz="6" w:space="0" w:color="000000"/>
            </w:tcBorders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25E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ОКАТО 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25EF">
              <w:rPr>
                <w:rFonts w:ascii="Arial" w:hAnsi="Arial" w:cs="Arial"/>
                <w:sz w:val="16"/>
                <w:szCs w:val="16"/>
                <w:lang w:eastAsia="ru-RU"/>
              </w:rPr>
              <w:t>52701000001</w:t>
            </w:r>
          </w:p>
        </w:tc>
      </w:tr>
    </w:tbl>
    <w:p w:rsidR="00EA10E0" w:rsidRPr="00F32738" w:rsidRDefault="00EA10E0" w:rsidP="00F32738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"/>
        <w:gridCol w:w="1365"/>
        <w:gridCol w:w="498"/>
        <w:gridCol w:w="731"/>
        <w:gridCol w:w="411"/>
        <w:gridCol w:w="2040"/>
        <w:gridCol w:w="1822"/>
        <w:gridCol w:w="639"/>
        <w:gridCol w:w="673"/>
        <w:gridCol w:w="1093"/>
        <w:gridCol w:w="865"/>
        <w:gridCol w:w="768"/>
        <w:gridCol w:w="1310"/>
        <w:gridCol w:w="1058"/>
        <w:gridCol w:w="1326"/>
      </w:tblGrid>
      <w:tr w:rsidR="00EA10E0" w:rsidRPr="001A25EF" w:rsidTr="00F32738">
        <w:tc>
          <w:tcPr>
            <w:tcW w:w="0" w:type="auto"/>
            <w:gridSpan w:val="2"/>
            <w:vMerge w:val="restart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</w:tr>
      <w:tr w:rsidR="00EA10E0" w:rsidRPr="001A25EF" w:rsidTr="00F32738">
        <w:tc>
          <w:tcPr>
            <w:tcW w:w="0" w:type="auto"/>
            <w:gridSpan w:val="2"/>
            <w:vMerge/>
            <w:vAlign w:val="center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EA10E0" w:rsidRPr="001A25EF" w:rsidTr="00F32738">
        <w:tc>
          <w:tcPr>
            <w:tcW w:w="0" w:type="auto"/>
            <w:gridSpan w:val="2"/>
            <w:vMerge/>
            <w:vAlign w:val="center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EA10E0" w:rsidRPr="001A25EF" w:rsidTr="00F32738">
        <w:tc>
          <w:tcPr>
            <w:tcW w:w="0" w:type="auto"/>
            <w:gridSpan w:val="2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14</w:t>
            </w: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19.20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19.20.21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1201,03033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12,0103  /  120,10303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35.11.1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35.11.10.116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Бесперебойная поставка электроэнергии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3122,3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61.10.11.110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электросвязи юридическому лицу, финансируемому из соответствующего бюджета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br/>
              <w:t>Оказание услуг электросвязи юридическому лицу, финансируемого из соответствующего бюджета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В соответствии с государственным контрактом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420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35.30.11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35.30.11.111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тепловой энергии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Бесперебойная поставка тепловой энергии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1930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45.20.1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45.20.11.000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техническому обслуживанию и ремонту автомобилей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750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7,5  /  150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С момента заключения контракта до 31.12.2016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58.29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63.99.10.190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 на 2016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1655,08372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16,55084  /  331,01674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58.14.2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58.14.19.000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по оформлению подписки и поставки периодических изданий на 2016 год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В соответствии с государственным контрактом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398,72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3,9872  /  39,872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выходом изданий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61.10.11.120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электросвязи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соответствие с государственным контрактом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4700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36.00.2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36.00.20.130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Водоснабжение и водоотведение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Бесперебойное водоснабжение и водоотведение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130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86.90.9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86.90.19.190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проведению предрейсового медицинского осмотра водителей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Наличие лицензии на данный вид деятельности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185,6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26.20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26.20.18.000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комплектующих и расходных материалов для средств вычислительной техники и периферийного оборудования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898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8,98  /  179,6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20 календарных дней с даты заключения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71.20.9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71.20.19.190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по проведению аттестационных испытаний автоматизированных систем УФНС России по Омской области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Наличие лицензий на оказание услуги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85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11.2016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15 дней с момента заключения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53.10.2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53.10.12.000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Своевременная пересылка корреспонденции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259,6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53.20.1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53.20.11.110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оправлений .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br/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170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71.20.9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71.20.19.190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Оказание услуг по проведению ежегодного контроля аттестованного объекта информатизации - автоматизированной системы "АРМ оператора удостоверяющего центра ФНС России" УФНС России по Омской области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Наличие лицензии необходимой для исполнения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20,5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Единовременно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95.11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95.11.10.000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по системно-техническому обслуживанию средств электронно-вычислительной техники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1210,5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12,105  /  242,1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Закупка отменена заказчиком</w:t>
            </w: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61.10.11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105,10932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65.12.3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65.12.21.000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обязательному страхованию гражданской ответственности владельцев транспортных средств (ОСАГО)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86,09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с даты заключения Контракта до 31.12.2016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61.10.11.190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Предоставление в пользование места в кабельной канализации связи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25,4574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35.12.1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35.12.10.110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br/>
              <w:t>Услуги по передаче электрической энергии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Бесперебойная передача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1630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95.11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95.11.10.000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по ремонту средств вычислительной техники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140,05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1,4005  /  28,01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06.2016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30 дней с момента заключения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45.32.1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45.32.11.000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запасных частей для автомобилей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государственного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390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3,9  /  78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двадцати дней с момента заключения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17.23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17.23.12.110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Поставка конвертов немаркированных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государственного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53,12333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двадцати дней с момента заключения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18.12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18.12.19.190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Изготовление и поставка гербовых бланков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государственного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41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двадцати дней с момента заключения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18.12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18.12.19.190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Изготовление и поставка продукции с логотипом ФНС России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государственного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432,3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4,323  /  86,46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двадцати дней с момента заключения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17.29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17.29.19.190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Изготовление и поставка папок "НА ПОДПИСЬ"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государственного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62,6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двадцати дней с момента заключения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EA10E0" w:rsidRPr="001A25EF" w:rsidTr="00F32738">
        <w:tc>
          <w:tcPr>
            <w:tcW w:w="0" w:type="auto"/>
            <w:gridSpan w:val="2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71.20.9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71.20.19.190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аттестации выделенных помещений (ВП) на соответствие специальным требованиям и рекомендациям по защите информации от утечки по техническим каналам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согласно государственного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57,053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двадцати дней с момента заключения государственного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71.12.7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71.12.12.000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Изготовление технического плана административного здания УФНС России по Омской области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согласно государственного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110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тридцати дней с момента заключения государственного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26.20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26.20.40.190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картриджей для франкировальной машины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картриджи для франкировальной машины ultimail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51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двадцати дней с момента подписания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26.40.3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26.40.33.190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видеорегистратора для системы видеонаблюдения.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котировочной документации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ШТ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34,921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15 календарных дней с момента подписания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31.01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31.01.11.129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металлической мебели для серверных помещений УФНС России по Омской области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EA10E0" w:rsidRPr="001A25EF" w:rsidRDefault="00EA10E0" w:rsidP="00F3273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Организациям инвалидов (в соответствии со Статьей 29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котировочной документацией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52,81289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15 (пятнадцати) календарных дней с момента подписания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17.21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17.21.14.120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архивных коробов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Организациям инвалидов (в соответствии со Статьей 29 Федерального закона № 44-ФЗ);</w:t>
            </w:r>
          </w:p>
          <w:p w:rsidR="00EA10E0" w:rsidRPr="001A25EF" w:rsidRDefault="00EA10E0" w:rsidP="00F3273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котировочной документацией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ШТ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44,1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15 (пятнадцати) календарных дней с момента подписания контракта.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13.92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13.92.22.120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вертикальных жалюзи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котировочной документацией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123,82303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15 (пятнадцати) календарных дней с момента подписания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47.41.3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47.41.40.000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комплектующих и расходных материалов и устройств для ИТ-инфраструктуры УФНС России по Омской области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документацией аукциона в электронной форме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582,69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5,8269  /  116,538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10 дней с момента подписания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47.42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47.42.10.000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мобильного телефона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ШТ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10 дней с момента подписания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17.23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17.23.12.110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конвертов немаркированных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46,74833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10 (Десяти) календарных дней с момента подписания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85.42.9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85.42.19.000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обучению и проверки знаний по охране труда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40,25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10 (Десяти) рабочих дней с момента подписания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31.01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31.01.12.190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офисной мебели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EA10E0" w:rsidRPr="001A25EF" w:rsidRDefault="00EA10E0" w:rsidP="00F327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Организациям инвалидов (в соответствии со Статьей 29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403,138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4,03138  /  80,6276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31.01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31.01.11.190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металлической мебели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EA10E0" w:rsidRPr="001A25EF" w:rsidRDefault="00EA10E0" w:rsidP="00F3273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Организациям инвалидов (в соответствии со Статьей 29 Федерального закона № 44-ФЗ);</w:t>
            </w:r>
          </w:p>
          <w:p w:rsidR="00EA10E0" w:rsidRPr="001A25EF" w:rsidRDefault="00EA10E0" w:rsidP="00F3273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55,44203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0,55442  /  11,0884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28.23.2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28.23.25.000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Поставка комплектующих, расходных материалов и устройств для ИТ-инфраструктуры УФНС России по Омской области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668,566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6,68566  /  133,7132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05.2016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10 (десяти) дней с момента заключения государственного контракта.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26.70.1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26.70.17.110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фотовспышки для фотоаппарата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ШТ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27,92667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05.2016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20 календарных дней с момента подписания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45.20.1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45.20.11.000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Работы по ремонт автомобилей УФНС России по Омской области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67,06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05.2016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10(Десяти) дней с момента заключения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32.99.9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32.99.59.000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канцелярских товаров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описанием объекта закупки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489,12569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4,89126  /  97,82514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07.2016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15 календарных дней с момента подписания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17.12.1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17.12.14.112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бумаги для офисной техники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товар должен представлять собой бумагу белого цвета, белизной (CIE) не менее 168 %, класса «А», плотностью не менее 80 гр./м2 , шероховатость по Бендтсену не более 180(мл/мин), яркостью ISO не менее 98 %, и соответствовать государственным стандартам (ГОСТу) или техническим условиям (ТУ), действующим на территории Российской Федерации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ШТ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277,52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2,7752  /  55,504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07.2016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15 (пятнадцати) календарных дней с момента заключения государственного контракта.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28.23.2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28.23.25.000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комплектующих, расходных материалов для ИТ-инфраструктуры УФНС России по Омской области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421,876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4,21876  /  84,3752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07.2016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28.13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28.13.14.190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насосного оборудования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113,80664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20 (Двадцати) календарных дней с момента заключения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29.32.3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29.32.30.390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запасных частей для автомобилей УФНС России по Омской области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81,10067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20 (Двадцати) календарных дней с момента заключения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45.20.1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45.20.11.000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Выполнение работ по ремонту автомобилей УФНС России по Омской области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133,19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10 (Десяти) календарных дней с момента заключения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43.22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43.22.12.190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Выполнение ремонта системы отопления административного здания УФНС России по Омской области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 и Локальной сметы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102,93612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20 (Двадцати) календарных дней с момента подписания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62.01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62.01.29.000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Приобретение Права на использование лицензионного программного обеспечения системы видеоконференцсвязи со стандартной, бессрочной лицензией на 20 онлайн пользователей с расширенной технической поддержкой на 1 год для 20 онлайн пользователей и возможностью инсталляции его внутри корпоративной сети УФНС России по Омской области и в подведомственных инспекциях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500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  /  100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10 (Десяти) календарных дней с момента заключения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43.99.9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43.99.90.190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Выполнение работ по монтажу защитной антивандальной пленки класса защиты А2 на оконные проемы административных зданий УФНС России по Омской области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437,591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4,37591  /  43,7591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В течение 20 (Двадцати) календарных дней с момента заключения контракта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27.90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27.90.70.000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средств обнаружения запрещенных к проносу предметов в административное здание УФНС России по Омской области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198,851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1,98851  /  19,8851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20 (Двадцати) календарных дней с момента заключения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16.29.14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16.29.14.110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рамок для сертификатов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ШТ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20 (Двадцати) календарных дней с момента заключения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53.10.2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53.10.12.000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общедоступной почтовой связи по пересылке внутренней письменной корреспонденции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Своевременная пересылка корреспонденции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100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28.23.2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28.23.25.000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расходных материалов и комплектующих, для ИТ-инфраструктуры УФНС России по Омской области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196,2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1,962  /  39,24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10 (Десяти) календарных дней с момента заключения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95.11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95.11.10.000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ремонту мультимедиапроектора Panasonic PT-D5500EL УФНС России по Омской области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105,803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1,05803  /  21,1606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10 (Десяти) календарных дней с момента подписания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35.30.2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35.30.11.120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тепловой энергии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Своевременная поставка тепловой энергии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350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10.2016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35.12.1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35.12.10.110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Передача электрической энергии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Бесперебойная передача электроэнергии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700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36.00.2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36.00.12.000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холодного водоснабжения и водоотведения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Бесперебойное оказание услуг холодного водоснабжения и водоотведения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22,5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10.2016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45.20.1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45.20.11.000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Выполнение работ по ремонту автомобилей УФНС России по Омской области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A10E0" w:rsidRPr="001A25EF" w:rsidRDefault="00EA10E0" w:rsidP="00F3273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72,35667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20 (Двадцати) дней с даты заключения контракта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61.10.11.110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Своевременное оказание услуг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107,02416 / 0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61.10.11.110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 - владельцу технологической сети связи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своевременное и беспрерывное оказание услуг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1495,08 / 0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61.10.11.110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Своевременное оказание услуг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380 / 0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61.10.11.110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Предоставление в пользование места в кабельной канализации связи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Своевременное оказание услуг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25,4574 / 0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63.11.1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63.11.19.000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 на 2017 год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Требования к участникам закупки: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- Единые требования к участникам (в соответствии с частью 2 статьи 31 Федерального закона № 44-ФЗ): ;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1655,02322 / 0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16,55023  /  165,50232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81.21.9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81.21.10.000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санитарно-техническому содержанию зданий и прилегающей территории УФНС России по Омской области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Требования к участникам закупки: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6831,249 / 0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34,15625  /  1366,2498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68.32.2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81.10.10.000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эксплуатационного обслуживания зданий, инженерно-технических систем, оборудования УФНС России по Омской области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Требования к участникам закупки: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5589,176 / 0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27,94588  /  1117,8352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80.20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80.20.10.000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Требования к участникам закупки: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2572,048 / 0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25,72048  /  514,4096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61.10.11.110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электросвязи юридическому лицу, финансируемому из соответствующего бюджета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Своевременное оказание услуг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23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19.20.1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19.20.21.100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970 / 0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9,7  /  194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58.14.1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58.14.19.000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оформлению подписки и поставки периодических изданий на 2017 год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Требования к участникам закупки: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328,15 / 0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3,2815  /  32,815  /  -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  <w:gridSpan w:val="14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1492,4848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18207053940292040244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14,5152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493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  <w:gridSpan w:val="14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  <w:gridSpan w:val="14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  <w:gridSpan w:val="14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6006,21518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Запрос котировок, 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  <w:gridSpan w:val="14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1353,13246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  <w:gridSpan w:val="14"/>
          </w:tcPr>
          <w:p w:rsidR="00EA10E0" w:rsidRPr="001A25EF" w:rsidRDefault="00EA10E0" w:rsidP="00F32738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EA10E0" w:rsidRPr="001A25EF" w:rsidTr="00F32738">
        <w:trPr>
          <w:gridBefore w:val="1"/>
        </w:trPr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45335,94373 / 25382,73595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Запрос котировок, 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</w:tbl>
    <w:p w:rsidR="00EA10E0" w:rsidRPr="00F32738" w:rsidRDefault="00EA10E0" w:rsidP="00F327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50"/>
        <w:gridCol w:w="438"/>
        <w:gridCol w:w="1460"/>
        <w:gridCol w:w="3650"/>
        <w:gridCol w:w="5402"/>
      </w:tblGrid>
      <w:tr w:rsidR="00EA10E0" w:rsidRPr="001A25EF" w:rsidTr="001A25EF">
        <w:trPr>
          <w:trHeight w:val="556"/>
        </w:trPr>
        <w:tc>
          <w:tcPr>
            <w:tcW w:w="1250" w:type="pct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br/>
              <w:t>(Ф.И.О., должность руководителя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br/>
              <w:t>(уполномоченного должностного лица)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br/>
              <w:t>заказчика)</w:t>
            </w:r>
          </w:p>
        </w:tc>
        <w:tc>
          <w:tcPr>
            <w:tcW w:w="150" w:type="pct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500" w:type="pct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u w:val="single"/>
                <w:lang w:eastAsia="ru-RU"/>
              </w:rPr>
              <w:t>                       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EA10E0" w:rsidRPr="001A25EF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>"</w:t>
            </w:r>
            <w:r w:rsidRPr="001A25EF">
              <w:rPr>
                <w:rFonts w:ascii="Arial" w:hAnsi="Arial" w:cs="Arial"/>
                <w:sz w:val="12"/>
                <w:szCs w:val="12"/>
                <w:u w:val="single"/>
                <w:lang w:val="en-US" w:eastAsia="ru-RU"/>
              </w:rPr>
              <w:t>0</w:t>
            </w:r>
            <w:r>
              <w:rPr>
                <w:rFonts w:ascii="Arial" w:hAnsi="Arial" w:cs="Arial"/>
                <w:sz w:val="12"/>
                <w:szCs w:val="12"/>
                <w:u w:val="single"/>
                <w:lang w:val="en-US" w:eastAsia="ru-RU"/>
              </w:rPr>
              <w:t>1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"  </w:t>
            </w:r>
            <w:r w:rsidRPr="001A25EF">
              <w:rPr>
                <w:rFonts w:ascii="Arial" w:hAnsi="Arial" w:cs="Arial"/>
                <w:sz w:val="12"/>
                <w:szCs w:val="12"/>
                <w:u w:val="single"/>
                <w:lang w:eastAsia="ru-RU"/>
              </w:rPr>
              <w:t>декабря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 20</w:t>
            </w:r>
            <w:r w:rsidRPr="001A25EF">
              <w:rPr>
                <w:rFonts w:ascii="Arial" w:hAnsi="Arial" w:cs="Arial"/>
                <w:sz w:val="12"/>
                <w:szCs w:val="12"/>
                <w:u w:val="single"/>
                <w:lang w:eastAsia="ru-RU"/>
              </w:rPr>
              <w:t>15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 г. </w:t>
            </w:r>
            <w:r w:rsidRPr="001A25EF">
              <w:rPr>
                <w:rFonts w:ascii="Arial" w:hAnsi="Arial" w:cs="Arial"/>
                <w:sz w:val="12"/>
                <w:szCs w:val="12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</w:tbl>
    <w:p w:rsidR="00EA10E0" w:rsidRPr="00F32738" w:rsidRDefault="00EA10E0" w:rsidP="00F3273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90"/>
        <w:gridCol w:w="2920"/>
        <w:gridCol w:w="9490"/>
      </w:tblGrid>
      <w:tr w:rsidR="00EA10E0" w:rsidRPr="00156771" w:rsidTr="00F32738">
        <w:tc>
          <w:tcPr>
            <w:tcW w:w="750" w:type="pct"/>
          </w:tcPr>
          <w:p w:rsidR="00EA10E0" w:rsidRPr="00F32738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</w:tcPr>
          <w:p w:rsidR="00EA10E0" w:rsidRPr="00F32738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F32738">
              <w:rPr>
                <w:rFonts w:ascii="Arial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</w:tcPr>
          <w:p w:rsidR="00EA10E0" w:rsidRPr="00F32738" w:rsidRDefault="00EA10E0" w:rsidP="00F3273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EA10E0" w:rsidRPr="00F32738" w:rsidRDefault="00EA10E0" w:rsidP="00F3273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680"/>
        <w:gridCol w:w="2920"/>
      </w:tblGrid>
      <w:tr w:rsidR="00EA10E0" w:rsidRPr="001A25EF" w:rsidTr="00F32738">
        <w:tc>
          <w:tcPr>
            <w:tcW w:w="0" w:type="auto"/>
          </w:tcPr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</w:tcPr>
          <w:tbl>
            <w:tblPr>
              <w:tblW w:w="3561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84"/>
              <w:gridCol w:w="1345"/>
            </w:tblGrid>
            <w:tr w:rsidR="00EA10E0" w:rsidRPr="001A25EF" w:rsidTr="001A25EF">
              <w:trPr>
                <w:trHeight w:val="166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EA10E0" w:rsidRPr="001A25EF" w:rsidRDefault="00EA10E0" w:rsidP="00F32738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</w:pPr>
                  <w:r w:rsidRPr="001A25EF"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EA10E0" w:rsidRPr="001A25EF" w:rsidRDefault="00EA10E0" w:rsidP="00F32738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</w:pPr>
                  <w:r w:rsidRPr="001A25EF"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  <w:t>Губер А. В.</w:t>
                  </w:r>
                </w:p>
              </w:tc>
            </w:tr>
            <w:tr w:rsidR="00EA10E0" w:rsidRPr="001A25EF" w:rsidTr="001A25EF">
              <w:trPr>
                <w:trHeight w:val="166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EA10E0" w:rsidRPr="001A25EF" w:rsidRDefault="00EA10E0" w:rsidP="00F32738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</w:pPr>
                  <w:r w:rsidRPr="001A25EF"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EA10E0" w:rsidRPr="001A25EF" w:rsidRDefault="00EA10E0" w:rsidP="00F32738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</w:pPr>
                  <w:r w:rsidRPr="001A25EF"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  <w:t>(3812) 32-12-64</w:t>
                  </w:r>
                </w:p>
              </w:tc>
            </w:tr>
            <w:tr w:rsidR="00EA10E0" w:rsidRPr="001A25EF" w:rsidTr="001A25EF">
              <w:trPr>
                <w:trHeight w:val="166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EA10E0" w:rsidRPr="001A25EF" w:rsidRDefault="00EA10E0" w:rsidP="00F32738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</w:pPr>
                  <w:r w:rsidRPr="001A25EF"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EA10E0" w:rsidRPr="001A25EF" w:rsidRDefault="00EA10E0" w:rsidP="00F32738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</w:pPr>
                  <w:r w:rsidRPr="001A25EF"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  <w:t>(3812) 35-94-17</w:t>
                  </w:r>
                </w:p>
              </w:tc>
            </w:tr>
            <w:tr w:rsidR="00EA10E0" w:rsidRPr="001A25EF" w:rsidTr="001A25EF">
              <w:trPr>
                <w:trHeight w:val="332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EA10E0" w:rsidRPr="001A25EF" w:rsidRDefault="00EA10E0" w:rsidP="00F32738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</w:pPr>
                  <w:r w:rsidRPr="001A25EF"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EA10E0" w:rsidRPr="001A25EF" w:rsidRDefault="00EA10E0" w:rsidP="00F32738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</w:pPr>
                  <w:r w:rsidRPr="001A25EF"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  <w:t>u550900@r55.nalog.ru</w:t>
                  </w:r>
                </w:p>
              </w:tc>
            </w:tr>
          </w:tbl>
          <w:p w:rsidR="00EA10E0" w:rsidRPr="001A25EF" w:rsidRDefault="00EA10E0" w:rsidP="00F3273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EA10E0" w:rsidRPr="00F32738" w:rsidRDefault="00EA10E0" w:rsidP="00F32738"/>
    <w:sectPr w:rsidR="00EA10E0" w:rsidRPr="00F32738" w:rsidSect="00640A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B33"/>
    <w:multiLevelType w:val="multilevel"/>
    <w:tmpl w:val="BBB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02A1F"/>
    <w:multiLevelType w:val="multilevel"/>
    <w:tmpl w:val="3E26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84634"/>
    <w:multiLevelType w:val="multilevel"/>
    <w:tmpl w:val="134E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F3247"/>
    <w:multiLevelType w:val="multilevel"/>
    <w:tmpl w:val="103C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C3547"/>
    <w:multiLevelType w:val="multilevel"/>
    <w:tmpl w:val="6392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8012A"/>
    <w:multiLevelType w:val="multilevel"/>
    <w:tmpl w:val="CB5A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061E3"/>
    <w:multiLevelType w:val="multilevel"/>
    <w:tmpl w:val="1F5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B5342F"/>
    <w:multiLevelType w:val="multilevel"/>
    <w:tmpl w:val="488C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E7E1A"/>
    <w:multiLevelType w:val="multilevel"/>
    <w:tmpl w:val="F886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201797"/>
    <w:multiLevelType w:val="multilevel"/>
    <w:tmpl w:val="857A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25A2D"/>
    <w:multiLevelType w:val="multilevel"/>
    <w:tmpl w:val="942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0208C"/>
    <w:multiLevelType w:val="multilevel"/>
    <w:tmpl w:val="A5CE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F5F26"/>
    <w:multiLevelType w:val="multilevel"/>
    <w:tmpl w:val="0D46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3304C"/>
    <w:multiLevelType w:val="multilevel"/>
    <w:tmpl w:val="1E30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D53337"/>
    <w:multiLevelType w:val="multilevel"/>
    <w:tmpl w:val="2B2C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94082C"/>
    <w:multiLevelType w:val="multilevel"/>
    <w:tmpl w:val="3E98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9971F1"/>
    <w:multiLevelType w:val="multilevel"/>
    <w:tmpl w:val="1AA8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C51B5"/>
    <w:multiLevelType w:val="multilevel"/>
    <w:tmpl w:val="C172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5C640D"/>
    <w:multiLevelType w:val="multilevel"/>
    <w:tmpl w:val="12C6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867EA6"/>
    <w:multiLevelType w:val="multilevel"/>
    <w:tmpl w:val="199A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AB384F"/>
    <w:multiLevelType w:val="multilevel"/>
    <w:tmpl w:val="D9D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054B2E"/>
    <w:multiLevelType w:val="multilevel"/>
    <w:tmpl w:val="C482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C31229"/>
    <w:multiLevelType w:val="multilevel"/>
    <w:tmpl w:val="C470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662A12"/>
    <w:multiLevelType w:val="multilevel"/>
    <w:tmpl w:val="679C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8969C7"/>
    <w:multiLevelType w:val="multilevel"/>
    <w:tmpl w:val="77D0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B84333"/>
    <w:multiLevelType w:val="multilevel"/>
    <w:tmpl w:val="6776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904553"/>
    <w:multiLevelType w:val="multilevel"/>
    <w:tmpl w:val="A164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973D5A"/>
    <w:multiLevelType w:val="multilevel"/>
    <w:tmpl w:val="DFD8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CC75E4"/>
    <w:multiLevelType w:val="multilevel"/>
    <w:tmpl w:val="E04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C47AA4"/>
    <w:multiLevelType w:val="multilevel"/>
    <w:tmpl w:val="7DFC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595B2A"/>
    <w:multiLevelType w:val="multilevel"/>
    <w:tmpl w:val="3CD0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2614B7"/>
    <w:multiLevelType w:val="multilevel"/>
    <w:tmpl w:val="A954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A57C81"/>
    <w:multiLevelType w:val="multilevel"/>
    <w:tmpl w:val="770E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6148F"/>
    <w:multiLevelType w:val="multilevel"/>
    <w:tmpl w:val="E0E4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AE11DF"/>
    <w:multiLevelType w:val="multilevel"/>
    <w:tmpl w:val="8C08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DA62CB"/>
    <w:multiLevelType w:val="multilevel"/>
    <w:tmpl w:val="9E7A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3"/>
  </w:num>
  <w:num w:numId="3">
    <w:abstractNumId w:val="24"/>
  </w:num>
  <w:num w:numId="4">
    <w:abstractNumId w:val="29"/>
  </w:num>
  <w:num w:numId="5">
    <w:abstractNumId w:val="8"/>
  </w:num>
  <w:num w:numId="6">
    <w:abstractNumId w:val="20"/>
  </w:num>
  <w:num w:numId="7">
    <w:abstractNumId w:val="15"/>
  </w:num>
  <w:num w:numId="8">
    <w:abstractNumId w:val="32"/>
  </w:num>
  <w:num w:numId="9">
    <w:abstractNumId w:val="35"/>
  </w:num>
  <w:num w:numId="10">
    <w:abstractNumId w:val="14"/>
  </w:num>
  <w:num w:numId="11">
    <w:abstractNumId w:val="28"/>
  </w:num>
  <w:num w:numId="12">
    <w:abstractNumId w:val="2"/>
  </w:num>
  <w:num w:numId="13">
    <w:abstractNumId w:val="6"/>
  </w:num>
  <w:num w:numId="14">
    <w:abstractNumId w:val="11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30"/>
  </w:num>
  <w:num w:numId="20">
    <w:abstractNumId w:val="22"/>
  </w:num>
  <w:num w:numId="21">
    <w:abstractNumId w:val="21"/>
  </w:num>
  <w:num w:numId="22">
    <w:abstractNumId w:val="34"/>
  </w:num>
  <w:num w:numId="23">
    <w:abstractNumId w:val="9"/>
  </w:num>
  <w:num w:numId="24">
    <w:abstractNumId w:val="13"/>
  </w:num>
  <w:num w:numId="25">
    <w:abstractNumId w:val="5"/>
  </w:num>
  <w:num w:numId="26">
    <w:abstractNumId w:val="23"/>
  </w:num>
  <w:num w:numId="27">
    <w:abstractNumId w:val="12"/>
  </w:num>
  <w:num w:numId="28">
    <w:abstractNumId w:val="0"/>
  </w:num>
  <w:num w:numId="29">
    <w:abstractNumId w:val="18"/>
  </w:num>
  <w:num w:numId="30">
    <w:abstractNumId w:val="10"/>
  </w:num>
  <w:num w:numId="31">
    <w:abstractNumId w:val="25"/>
  </w:num>
  <w:num w:numId="32">
    <w:abstractNumId w:val="19"/>
  </w:num>
  <w:num w:numId="33">
    <w:abstractNumId w:val="7"/>
  </w:num>
  <w:num w:numId="34">
    <w:abstractNumId w:val="26"/>
  </w:num>
  <w:num w:numId="35">
    <w:abstractNumId w:val="3"/>
  </w:num>
  <w:num w:numId="36">
    <w:abstractNumId w:val="2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64D"/>
    <w:rsid w:val="00156771"/>
    <w:rsid w:val="001A25EF"/>
    <w:rsid w:val="003F0FE9"/>
    <w:rsid w:val="00405CE1"/>
    <w:rsid w:val="004D5A26"/>
    <w:rsid w:val="00640A9F"/>
    <w:rsid w:val="006D46EF"/>
    <w:rsid w:val="00711B39"/>
    <w:rsid w:val="007167C0"/>
    <w:rsid w:val="007E564D"/>
    <w:rsid w:val="00A1790D"/>
    <w:rsid w:val="00A40F5C"/>
    <w:rsid w:val="00DE14B9"/>
    <w:rsid w:val="00EA10E0"/>
    <w:rsid w:val="00ED36BE"/>
    <w:rsid w:val="00F3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2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40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0A9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Normal"/>
    <w:uiPriority w:val="99"/>
    <w:rsid w:val="00640A9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азвание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eft">
    <w:name w:val="alef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ld">
    <w:name w:val="bold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Подзаголовок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Верхний колонтитул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25">
    <w:name w:val="offset25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0">
    <w:name w:val="offset50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">
    <w:name w:val="table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">
    <w:name w:val="table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notset">
    <w:name w:val="tablecol1notse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notset">
    <w:name w:val="tablecol2notse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table1">
    <w:name w:val="apptable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1">
    <w:name w:val="app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2">
    <w:name w:val="app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3">
    <w:name w:val="app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4">
    <w:name w:val="appcol4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5">
    <w:name w:val="appcol5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1">
    <w:name w:val="appresult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2">
    <w:name w:val="appresult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3">
    <w:name w:val="appresult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">
    <w:name w:val="appresultcol4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left">
    <w:name w:val="appresultcol4_lef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1">
    <w:name w:val="appcrit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2">
    <w:name w:val="appcrit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3">
    <w:name w:val="appcrit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1">
    <w:name w:val="appdesicion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2">
    <w:name w:val="appdesicion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3">
    <w:name w:val="appdesicion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4">
    <w:name w:val="appdesicioncol4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1">
    <w:name w:val="appauction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2">
    <w:name w:val="appauction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3">
    <w:name w:val="appauction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1">
    <w:name w:val="appcommission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2">
    <w:name w:val="appcommission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3">
    <w:name w:val="appcommission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4">
    <w:name w:val="appcommissioncol4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1">
    <w:name w:val="refusalfact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2">
    <w:name w:val="refusalfact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3">
    <w:name w:val="refusalfact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1">
    <w:name w:val="appcriterias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2">
    <w:name w:val="appcriterias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3">
    <w:name w:val="appcriterias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page">
    <w:name w:val="newpag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-border">
    <w:name w:val="col-border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a">
    <w:name w:val="data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underline">
    <w:name w:val="no-underlin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">
    <w:name w:val="lin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t-space">
    <w:name w:val="vert-spac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-pad">
    <w:name w:val="bottom-pad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older">
    <w:name w:val="contentholder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">
    <w:name w:val="contractstab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sub">
    <w:name w:val="contractstablesub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itle">
    <w:name w:val="contractstit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dgetsoureccell">
    <w:name w:val="budgetsoureccell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budgetsoureccell">
    <w:name w:val="offbudgetsoureccell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">
    <w:name w:val="pf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">
    <w:name w:val="pf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">
    <w:name w:val="pf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4">
    <w:name w:val="pfcol4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5">
    <w:name w:val="pfcol5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6">
    <w:name w:val="pfcol6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7">
    <w:name w:val="pfcol7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8">
    <w:name w:val="pfcol8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9">
    <w:name w:val="pfcol9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0">
    <w:name w:val="pfcol10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1">
    <w:name w:val="pfcol1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2">
    <w:name w:val="pfcol1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3">
    <w:name w:val="pfcol1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4">
    <w:name w:val="pfcol14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5">
    <w:name w:val="pfcol15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6">
    <w:name w:val="pfcol16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7">
    <w:name w:val="pfcol17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8">
    <w:name w:val="pfcol18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9">
    <w:name w:val="pfcol19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0">
    <w:name w:val="pfcol20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1">
    <w:name w:val="pfcol2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2">
    <w:name w:val="pfcol2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3">
    <w:name w:val="pfcol2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4">
    <w:name w:val="pfcol24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5">
    <w:name w:val="pfcol25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6">
    <w:name w:val="pfcol26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7">
    <w:name w:val="pfcol27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8">
    <w:name w:val="pfcol28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9">
    <w:name w:val="pfcol29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0">
    <w:name w:val="pfcol30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wrap">
    <w:name w:val="nowrap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">
    <w:name w:val="plangraphictab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itle">
    <w:name w:val="plangraphictit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celltd">
    <w:name w:val="plangraphiccelltd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">
    <w:name w:val="plahgraphicposition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">
    <w:name w:val="offset5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row">
    <w:name w:val="emptyrow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itle">
    <w:name w:val="icrtit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able">
    <w:name w:val="icrtab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ableheader">
    <w:name w:val="icrtableheader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orgtable">
    <w:name w:val="plangraphicorgtab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doctable">
    <w:name w:val="plangraphicdoctab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-pad">
    <w:name w:val="right-pad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sub">
    <w:name w:val="tdsub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r">
    <w:name w:val="pfcolbr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">
    <w:name w:val="pfcolb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300">
    <w:name w:val="pfcolb300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">
    <w:name w:val="number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1">
    <w:name w:val="title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ld1">
    <w:name w:val="bold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Normal"/>
    <w:uiPriority w:val="99"/>
    <w:rsid w:val="00640A9F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251">
    <w:name w:val="offset251"/>
    <w:basedOn w:val="Normal"/>
    <w:uiPriority w:val="99"/>
    <w:rsid w:val="00640A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01">
    <w:name w:val="offset501"/>
    <w:basedOn w:val="Normal"/>
    <w:uiPriority w:val="99"/>
    <w:rsid w:val="00640A9F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1">
    <w:name w:val="tablecol1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1">
    <w:name w:val="tablecol2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notset1">
    <w:name w:val="tablecol1notset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notset1">
    <w:name w:val="tablecol2notset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Normal"/>
    <w:uiPriority w:val="99"/>
    <w:rsid w:val="00640A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table11">
    <w:name w:val="apptable11"/>
    <w:basedOn w:val="Normal"/>
    <w:uiPriority w:val="99"/>
    <w:rsid w:val="00640A9F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11">
    <w:name w:val="app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21">
    <w:name w:val="app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31">
    <w:name w:val="appcol3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41">
    <w:name w:val="appcol4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51">
    <w:name w:val="appcol5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11">
    <w:name w:val="appresult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21">
    <w:name w:val="appresult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31">
    <w:name w:val="appresultcol3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1">
    <w:name w:val="appresultcol4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left1">
    <w:name w:val="appresultcol4_left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11">
    <w:name w:val="appcrit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21">
    <w:name w:val="appcrit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31">
    <w:name w:val="appcritcol3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11">
    <w:name w:val="appdesicion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21">
    <w:name w:val="appdesicion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31">
    <w:name w:val="appdesicioncol3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41">
    <w:name w:val="appdesicioncol4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11">
    <w:name w:val="appauction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21">
    <w:name w:val="appauction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31">
    <w:name w:val="appauctioncol3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11">
    <w:name w:val="appcommission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21">
    <w:name w:val="appcommission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31">
    <w:name w:val="appcommissioncol3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41">
    <w:name w:val="appcommissioncol4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11">
    <w:name w:val="refusalfact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21">
    <w:name w:val="refusalfact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31">
    <w:name w:val="refusalfactcol3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11">
    <w:name w:val="appcriterias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21">
    <w:name w:val="appcriterias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31">
    <w:name w:val="appcriteriascol3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page1">
    <w:name w:val="newpage1"/>
    <w:basedOn w:val="Normal"/>
    <w:uiPriority w:val="99"/>
    <w:rsid w:val="00640A9F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-border1">
    <w:name w:val="col-border1"/>
    <w:basedOn w:val="Normal"/>
    <w:uiPriority w:val="99"/>
    <w:rsid w:val="00640A9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-pad1">
    <w:name w:val="right-pad1"/>
    <w:basedOn w:val="Normal"/>
    <w:uiPriority w:val="99"/>
    <w:rsid w:val="00640A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a1">
    <w:name w:val="data1"/>
    <w:basedOn w:val="Normal"/>
    <w:uiPriority w:val="99"/>
    <w:rsid w:val="00640A9F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1">
    <w:name w:val="center1"/>
    <w:basedOn w:val="Normal"/>
    <w:uiPriority w:val="99"/>
    <w:rsid w:val="00640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underline1">
    <w:name w:val="no-underline1"/>
    <w:basedOn w:val="Normal"/>
    <w:uiPriority w:val="99"/>
    <w:rsid w:val="00640A9F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1">
    <w:name w:val="line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t-space1">
    <w:name w:val="vert-space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-pad1">
    <w:name w:val="bottom-pad1"/>
    <w:basedOn w:val="Normal"/>
    <w:uiPriority w:val="99"/>
    <w:rsid w:val="00640A9F"/>
    <w:pP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older1">
    <w:name w:val="contentholder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1">
    <w:name w:val="contractstable1"/>
    <w:basedOn w:val="Normal"/>
    <w:uiPriority w:val="99"/>
    <w:rsid w:val="00640A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sub1">
    <w:name w:val="tdsub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sub1">
    <w:name w:val="contractstablesub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itle1">
    <w:name w:val="contractstitle1"/>
    <w:basedOn w:val="Normal"/>
    <w:uiPriority w:val="99"/>
    <w:rsid w:val="00640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dgetsoureccell1">
    <w:name w:val="budgetsoureccel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10">
    <w:name w:val="pfcol110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10">
    <w:name w:val="pfcol210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1">
    <w:name w:val="pfcol3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41">
    <w:name w:val="pfcol4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51">
    <w:name w:val="pfcol5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61">
    <w:name w:val="pfcol6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71">
    <w:name w:val="pfcol7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81">
    <w:name w:val="pfcol8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91">
    <w:name w:val="pfcol9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01">
    <w:name w:val="pfcol10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11">
    <w:name w:val="pfcol11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21">
    <w:name w:val="pfcol12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31">
    <w:name w:val="pfcol13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41">
    <w:name w:val="pfcol14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51">
    <w:name w:val="pfcol15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61">
    <w:name w:val="pfcol16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71">
    <w:name w:val="pfcol17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81">
    <w:name w:val="pfcol18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91">
    <w:name w:val="pfcol19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01">
    <w:name w:val="pfcol20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11">
    <w:name w:val="pfcol21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21">
    <w:name w:val="pfcol22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31">
    <w:name w:val="pfcol23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41">
    <w:name w:val="pfcol24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51">
    <w:name w:val="pfcol25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61">
    <w:name w:val="pfcol26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71">
    <w:name w:val="pfcol27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81">
    <w:name w:val="pfcol28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91">
    <w:name w:val="pfcol29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01">
    <w:name w:val="pfcol30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r1">
    <w:name w:val="pfcolbr1"/>
    <w:basedOn w:val="Normal"/>
    <w:uiPriority w:val="99"/>
    <w:rsid w:val="00640A9F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1">
    <w:name w:val="pfcolb1"/>
    <w:basedOn w:val="Normal"/>
    <w:uiPriority w:val="99"/>
    <w:rsid w:val="00640A9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3001">
    <w:name w:val="pfcolb3001"/>
    <w:basedOn w:val="Normal"/>
    <w:uiPriority w:val="99"/>
    <w:rsid w:val="00640A9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wrap1">
    <w:name w:val="nowrap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1">
    <w:name w:val="plangraphictable1"/>
    <w:basedOn w:val="Normal"/>
    <w:uiPriority w:val="99"/>
    <w:rsid w:val="00640A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itle1">
    <w:name w:val="plangraphictitle1"/>
    <w:basedOn w:val="Normal"/>
    <w:uiPriority w:val="99"/>
    <w:rsid w:val="00640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Normal"/>
    <w:uiPriority w:val="99"/>
    <w:rsid w:val="00640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Normal"/>
    <w:uiPriority w:val="99"/>
    <w:rsid w:val="00640A9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Normal"/>
    <w:uiPriority w:val="99"/>
    <w:rsid w:val="00640A9F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Normal"/>
    <w:uiPriority w:val="99"/>
    <w:rsid w:val="00640A9F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Normal"/>
    <w:uiPriority w:val="99"/>
    <w:rsid w:val="00640A9F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Normal"/>
    <w:uiPriority w:val="99"/>
    <w:rsid w:val="00640A9F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Normal"/>
    <w:uiPriority w:val="99"/>
    <w:rsid w:val="00640A9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Normal"/>
    <w:uiPriority w:val="99"/>
    <w:rsid w:val="00640A9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Normal"/>
    <w:uiPriority w:val="99"/>
    <w:rsid w:val="00640A9F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Normal"/>
    <w:uiPriority w:val="99"/>
    <w:rsid w:val="00640A9F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Normal"/>
    <w:uiPriority w:val="99"/>
    <w:rsid w:val="00640A9F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Normal"/>
    <w:uiPriority w:val="99"/>
    <w:rsid w:val="00640A9F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Normal"/>
    <w:uiPriority w:val="99"/>
    <w:rsid w:val="00640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Normal"/>
    <w:uiPriority w:val="99"/>
    <w:rsid w:val="00640A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Normal"/>
    <w:uiPriority w:val="99"/>
    <w:rsid w:val="00640A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1">
    <w:name w:val="offset5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row1">
    <w:name w:val="emptyrow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itle1">
    <w:name w:val="icrtitle1"/>
    <w:basedOn w:val="Normal"/>
    <w:uiPriority w:val="99"/>
    <w:rsid w:val="00640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Normal"/>
    <w:uiPriority w:val="99"/>
    <w:rsid w:val="00640A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ableheader1">
    <w:name w:val="icrtableheader1"/>
    <w:basedOn w:val="Normal"/>
    <w:uiPriority w:val="99"/>
    <w:rsid w:val="00640A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Normal"/>
    <w:uiPriority w:val="99"/>
    <w:rsid w:val="00640A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Normal"/>
    <w:uiPriority w:val="99"/>
    <w:rsid w:val="00640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Название2"/>
    <w:basedOn w:val="Normal"/>
    <w:uiPriority w:val="99"/>
    <w:rsid w:val="00A40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Подзаголовок2"/>
    <w:basedOn w:val="Normal"/>
    <w:uiPriority w:val="99"/>
    <w:rsid w:val="00A40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Верхний колонтитул2"/>
    <w:basedOn w:val="Normal"/>
    <w:uiPriority w:val="99"/>
    <w:rsid w:val="00A40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Normal"/>
    <w:uiPriority w:val="99"/>
    <w:rsid w:val="00F32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title">
    <w:name w:val="subtitle"/>
    <w:basedOn w:val="Normal"/>
    <w:uiPriority w:val="99"/>
    <w:rsid w:val="00F32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0">
    <w:name w:val="Header1"/>
    <w:basedOn w:val="Normal"/>
    <w:uiPriority w:val="99"/>
    <w:rsid w:val="00F32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27</Pages>
  <Words>7339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Викторович Ленинг</dc:creator>
  <cp:keywords/>
  <dc:description/>
  <cp:lastModifiedBy>5500-05-900</cp:lastModifiedBy>
  <cp:revision>5</cp:revision>
  <cp:lastPrinted>2016-12-02T08:06:00Z</cp:lastPrinted>
  <dcterms:created xsi:type="dcterms:W3CDTF">2016-12-02T07:17:00Z</dcterms:created>
  <dcterms:modified xsi:type="dcterms:W3CDTF">2016-12-02T08:06:00Z</dcterms:modified>
</cp:coreProperties>
</file>