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6A0156" w:rsidRPr="00B07A08" w:rsidTr="00441C6B">
        <w:trPr>
          <w:jc w:val="right"/>
        </w:trPr>
        <w:tc>
          <w:tcPr>
            <w:tcW w:w="3125" w:type="dxa"/>
          </w:tcPr>
          <w:p w:rsidR="006A0156" w:rsidRPr="001F5296" w:rsidRDefault="006A0156" w:rsidP="001F5296">
            <w:pPr>
              <w:pStyle w:val="aff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</w:p>
        </w:tc>
      </w:tr>
    </w:tbl>
    <w:p w:rsidR="006A0156" w:rsidRPr="002A53F4" w:rsidRDefault="006A0156" w:rsidP="00B90721">
      <w:pPr>
        <w:pStyle w:val="af3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2A2DE6">
        <w:rPr>
          <w:b/>
          <w:szCs w:val="26"/>
        </w:rPr>
        <w:t xml:space="preserve">План-график проведения публичных </w:t>
      </w:r>
      <w:r>
        <w:rPr>
          <w:b/>
          <w:szCs w:val="26"/>
        </w:rPr>
        <w:t>обсуждений</w:t>
      </w:r>
      <w:r w:rsidR="00695850" w:rsidRPr="00695850">
        <w:rPr>
          <w:b/>
          <w:szCs w:val="26"/>
        </w:rPr>
        <w:t xml:space="preserve"> </w:t>
      </w:r>
      <w:r w:rsidR="00695850">
        <w:rPr>
          <w:b/>
          <w:szCs w:val="26"/>
        </w:rPr>
        <w:t xml:space="preserve">результатов </w:t>
      </w:r>
      <w:r w:rsidRPr="002A2DE6">
        <w:rPr>
          <w:b/>
          <w:szCs w:val="26"/>
        </w:rPr>
        <w:t xml:space="preserve">правоприменительной практики </w:t>
      </w:r>
      <w:r w:rsidR="009E3377">
        <w:rPr>
          <w:b/>
          <w:szCs w:val="26"/>
        </w:rPr>
        <w:t xml:space="preserve"> в</w:t>
      </w:r>
      <w:r w:rsidR="00B16DE6">
        <w:rPr>
          <w:b/>
          <w:szCs w:val="26"/>
        </w:rPr>
        <w:t xml:space="preserve"> </w:t>
      </w:r>
      <w:r w:rsidR="00695850" w:rsidRPr="002A2DE6">
        <w:rPr>
          <w:b/>
          <w:szCs w:val="26"/>
        </w:rPr>
        <w:t xml:space="preserve">УФНС России </w:t>
      </w:r>
      <w:r w:rsidR="00695850">
        <w:rPr>
          <w:b/>
          <w:szCs w:val="26"/>
        </w:rPr>
        <w:t xml:space="preserve">по </w:t>
      </w:r>
      <w:r w:rsidR="00695850" w:rsidRPr="002A2DE6">
        <w:rPr>
          <w:b/>
          <w:szCs w:val="26"/>
        </w:rPr>
        <w:t>Омской области</w:t>
      </w:r>
      <w:r w:rsidR="00695850">
        <w:rPr>
          <w:b/>
          <w:szCs w:val="26"/>
        </w:rPr>
        <w:t xml:space="preserve"> в</w:t>
      </w:r>
      <w:r w:rsidR="00060890">
        <w:rPr>
          <w:b/>
          <w:szCs w:val="26"/>
        </w:rPr>
        <w:t xml:space="preserve"> 201</w:t>
      </w:r>
      <w:r w:rsidR="00060890" w:rsidRPr="00060890">
        <w:rPr>
          <w:b/>
          <w:szCs w:val="26"/>
        </w:rPr>
        <w:t>9</w:t>
      </w:r>
      <w:r w:rsidR="002A53F4">
        <w:rPr>
          <w:b/>
          <w:szCs w:val="26"/>
        </w:rPr>
        <w:t xml:space="preserve"> год</w:t>
      </w:r>
      <w:r w:rsidR="00695850">
        <w:rPr>
          <w:b/>
          <w:szCs w:val="26"/>
        </w:rPr>
        <w:t>у</w:t>
      </w:r>
    </w:p>
    <w:p w:rsidR="006A0156" w:rsidRPr="008E4AEE" w:rsidRDefault="006A0156" w:rsidP="008E4AEE">
      <w:pPr>
        <w:pStyle w:val="af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4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6946"/>
        <w:gridCol w:w="2977"/>
        <w:gridCol w:w="4180"/>
      </w:tblGrid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66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66ED">
              <w:rPr>
                <w:b/>
                <w:sz w:val="24"/>
                <w:szCs w:val="24"/>
              </w:rPr>
              <w:t>п</w:t>
            </w:r>
            <w:proofErr w:type="gramEnd"/>
            <w:r w:rsidRPr="00BD66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706310" w:rsidRPr="00F030F9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030F9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2977" w:type="dxa"/>
          </w:tcPr>
          <w:p w:rsidR="00706310" w:rsidRPr="002A53F4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1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  <w:r w:rsidR="00695850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60890" w:rsidRPr="00060890" w:rsidRDefault="00706310" w:rsidP="00060890">
            <w:pPr>
              <w:pStyle w:val="af3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0890" w:rsidRPr="00060890">
              <w:rPr>
                <w:sz w:val="22"/>
                <w:szCs w:val="22"/>
              </w:rPr>
              <w:t xml:space="preserve">Особенности налогообложения и проведения проверок в отношении </w:t>
            </w:r>
            <w:proofErr w:type="gramStart"/>
            <w:r w:rsidR="00060890" w:rsidRPr="00060890">
              <w:rPr>
                <w:sz w:val="22"/>
                <w:szCs w:val="22"/>
              </w:rPr>
              <w:t>риск-отраслевых</w:t>
            </w:r>
            <w:proofErr w:type="gramEnd"/>
            <w:r w:rsidR="00060890" w:rsidRPr="00060890">
              <w:rPr>
                <w:sz w:val="22"/>
                <w:szCs w:val="22"/>
              </w:rPr>
              <w:t xml:space="preserve"> направлений экономики по организациям, являющихся исполнителями </w:t>
            </w:r>
            <w:proofErr w:type="spellStart"/>
            <w:r w:rsidR="00060890" w:rsidRPr="00060890">
              <w:rPr>
                <w:sz w:val="22"/>
                <w:szCs w:val="22"/>
              </w:rPr>
              <w:t>госконтрактов</w:t>
            </w:r>
            <w:proofErr w:type="spellEnd"/>
            <w:r w:rsidR="00060890" w:rsidRPr="00060890">
              <w:rPr>
                <w:sz w:val="22"/>
                <w:szCs w:val="22"/>
              </w:rPr>
              <w:t xml:space="preserve"> в строительной отрасли:</w:t>
            </w:r>
          </w:p>
          <w:p w:rsidR="00060890" w:rsidRPr="009B60B3" w:rsidRDefault="00060890" w:rsidP="00060890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 xml:space="preserve">1.  Общая характеристика налогового администрирования строительной отрасли; </w:t>
            </w:r>
          </w:p>
          <w:p w:rsidR="00060890" w:rsidRPr="009B60B3" w:rsidRDefault="00060890" w:rsidP="00060890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2.  Камеральный контроль налогоплательщиков, строительной отрасли Омск</w:t>
            </w:r>
            <w:r>
              <w:rPr>
                <w:sz w:val="22"/>
                <w:szCs w:val="22"/>
              </w:rPr>
              <w:t>ой области по итогам</w:t>
            </w:r>
            <w:r w:rsidRPr="00060890">
              <w:rPr>
                <w:sz w:val="22"/>
                <w:szCs w:val="22"/>
              </w:rPr>
              <w:t xml:space="preserve"> 2018 года;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  <w:p w:rsidR="00060890" w:rsidRPr="009B60B3" w:rsidRDefault="00060890" w:rsidP="00060890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 xml:space="preserve">3.  Методика планирования выездной налоговой проверки;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9E3377" w:rsidRPr="00695850" w:rsidRDefault="00060890" w:rsidP="00060890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4. О результатах налогового контроля налогоплательщиков строительной отрасли Омской области по и</w:t>
            </w:r>
            <w:r>
              <w:rPr>
                <w:sz w:val="22"/>
                <w:szCs w:val="22"/>
              </w:rPr>
              <w:t xml:space="preserve">тогам </w:t>
            </w:r>
            <w:r w:rsidRPr="00060890">
              <w:rPr>
                <w:sz w:val="22"/>
                <w:szCs w:val="22"/>
              </w:rPr>
              <w:t>2018 года</w:t>
            </w:r>
            <w:r w:rsidR="009E3377">
              <w:rPr>
                <w:sz w:val="22"/>
                <w:szCs w:val="22"/>
              </w:rPr>
              <w:t>.</w:t>
            </w:r>
          </w:p>
          <w:p w:rsidR="00706310" w:rsidRPr="002A53F4" w:rsidRDefault="00706310" w:rsidP="0069585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2F35B1" w:rsidRDefault="00060890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964D3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.02.201</w:t>
            </w:r>
            <w:r w:rsidRPr="00060890">
              <w:rPr>
                <w:sz w:val="22"/>
                <w:szCs w:val="22"/>
              </w:rPr>
              <w:t>9</w:t>
            </w:r>
          </w:p>
          <w:p w:rsidR="009E3377" w:rsidRPr="00BD66ED" w:rsidRDefault="009E3377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4180" w:type="dxa"/>
          </w:tcPr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2F35B1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</w:t>
            </w:r>
            <w:r w:rsidR="00706310">
              <w:rPr>
                <w:sz w:val="24"/>
                <w:szCs w:val="24"/>
              </w:rPr>
              <w:t>.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60890" w:rsidRPr="00060890" w:rsidRDefault="00060890" w:rsidP="002F35B1">
            <w:pPr>
              <w:pStyle w:val="af3"/>
              <w:ind w:left="0"/>
              <w:rPr>
                <w:sz w:val="22"/>
                <w:szCs w:val="22"/>
              </w:rPr>
            </w:pPr>
            <w:proofErr w:type="spellStart"/>
            <w:r w:rsidRPr="00060890">
              <w:rPr>
                <w:sz w:val="22"/>
                <w:szCs w:val="22"/>
              </w:rPr>
              <w:t>Высокорисковые</w:t>
            </w:r>
            <w:proofErr w:type="spellEnd"/>
            <w:r w:rsidRPr="00060890">
              <w:rPr>
                <w:sz w:val="22"/>
                <w:szCs w:val="22"/>
              </w:rPr>
              <w:t xml:space="preserve"> отрасли в Омской области через призму контрольно-аналитической работы налоговых органов (бенефициары различных отраслей: транспортно-экспедиционные услуги, оптовая торговля):</w:t>
            </w:r>
          </w:p>
          <w:p w:rsidR="008D4F5C" w:rsidRDefault="00060890" w:rsidP="002F35B1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 xml:space="preserve">1. </w:t>
            </w:r>
            <w:proofErr w:type="spellStart"/>
            <w:r w:rsidRPr="00060890">
              <w:rPr>
                <w:sz w:val="22"/>
                <w:szCs w:val="22"/>
              </w:rPr>
              <w:t>Высокорисковые</w:t>
            </w:r>
            <w:proofErr w:type="spellEnd"/>
            <w:r w:rsidRPr="00060890">
              <w:rPr>
                <w:sz w:val="22"/>
                <w:szCs w:val="22"/>
              </w:rPr>
              <w:t xml:space="preserve"> отрасли в Омской области через призму контрольно-аналитической работы налоговых органов</w:t>
            </w:r>
            <w:r w:rsidR="008D4F5C">
              <w:rPr>
                <w:sz w:val="22"/>
                <w:szCs w:val="22"/>
              </w:rPr>
              <w:t>:</w:t>
            </w:r>
          </w:p>
          <w:p w:rsidR="008D4F5C" w:rsidRDefault="008D4F5C" w:rsidP="002F35B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строительство (в том числе выполнение работ в рамках исполнения государственных контрактов, дорожно-ремонтных работ),</w:t>
            </w:r>
          </w:p>
          <w:p w:rsidR="008D4F5C" w:rsidRDefault="008D4F5C" w:rsidP="002F35B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оптовая торговля (в том числе продуктами нефтепромышленного комплекса),</w:t>
            </w:r>
          </w:p>
          <w:p w:rsidR="008D4F5C" w:rsidRDefault="008D4F5C" w:rsidP="002F35B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-транспортно-экспедиционные услуги.</w:t>
            </w:r>
          </w:p>
          <w:p w:rsidR="00060890" w:rsidRPr="00060890" w:rsidRDefault="00060890" w:rsidP="002F35B1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2. Формирование прозрачной налоговой среды: обеспечение достоверности сведений, поступивших в Единый государственный реестр юридических лиц;</w:t>
            </w:r>
          </w:p>
          <w:p w:rsidR="00060890" w:rsidRPr="00060890" w:rsidRDefault="00060890" w:rsidP="002F35B1">
            <w:pPr>
              <w:pStyle w:val="af3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3. Принимаемые налоговыми органами меры для взыскания и урегулирования  задолженности по уплате налогов, сборов, страховых взносов;</w:t>
            </w:r>
          </w:p>
          <w:p w:rsidR="00706310" w:rsidRPr="00BD66ED" w:rsidRDefault="00060890" w:rsidP="002F35B1">
            <w:pPr>
              <w:pStyle w:val="af3"/>
              <w:tabs>
                <w:tab w:val="num" w:pos="318"/>
              </w:tabs>
              <w:spacing w:after="0"/>
              <w:ind w:left="0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 xml:space="preserve"> 4. Последствия введения процедуры банкротства для должника и  кредиторов</w:t>
            </w:r>
          </w:p>
        </w:tc>
        <w:tc>
          <w:tcPr>
            <w:tcW w:w="2977" w:type="dxa"/>
          </w:tcPr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D4F5C" w:rsidRDefault="008D4F5C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D4F5C" w:rsidRDefault="008D4F5C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D4F5C" w:rsidRDefault="008D4F5C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D4F5C" w:rsidRDefault="008D4F5C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D4F5C" w:rsidRDefault="008D4F5C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2F35B1" w:rsidRDefault="00060890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0608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.05.201</w:t>
            </w:r>
            <w:r w:rsidRPr="00060890">
              <w:rPr>
                <w:sz w:val="22"/>
                <w:szCs w:val="22"/>
              </w:rPr>
              <w:t>9</w:t>
            </w:r>
            <w:r w:rsidR="00695850">
              <w:rPr>
                <w:sz w:val="22"/>
                <w:szCs w:val="22"/>
              </w:rPr>
              <w:t xml:space="preserve"> </w:t>
            </w:r>
          </w:p>
          <w:p w:rsidR="00695850" w:rsidRPr="00BD66ED" w:rsidRDefault="0006089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60890">
              <w:rPr>
                <w:sz w:val="22"/>
                <w:szCs w:val="22"/>
              </w:rPr>
              <w:t>6</w:t>
            </w:r>
            <w:r w:rsidR="00695850">
              <w:rPr>
                <w:sz w:val="22"/>
                <w:szCs w:val="22"/>
              </w:rPr>
              <w:t>-00</w:t>
            </w:r>
          </w:p>
        </w:tc>
        <w:tc>
          <w:tcPr>
            <w:tcW w:w="4180" w:type="dxa"/>
          </w:tcPr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2F35B1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8D4F5C" w:rsidRDefault="008D4F5C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8D4F5C" w:rsidRDefault="008D4F5C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8D4F5C" w:rsidRDefault="008D4F5C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1.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060890" w:rsidRPr="00060890" w:rsidRDefault="00060890" w:rsidP="002F35B1">
            <w:pPr>
              <w:pStyle w:val="af3"/>
              <w:tabs>
                <w:tab w:val="num" w:pos="0"/>
              </w:tabs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Особенности налогообложения и проведения проверок в отношении риск-отраслевых направлений экономики по организациям, осуществляющих деятельность в сфере ЖКХ (Управляющие компании):</w:t>
            </w:r>
          </w:p>
          <w:p w:rsidR="00060890" w:rsidRPr="00060890" w:rsidRDefault="00060890" w:rsidP="002F35B1">
            <w:pPr>
              <w:pStyle w:val="af3"/>
              <w:tabs>
                <w:tab w:val="num" w:pos="0"/>
              </w:tabs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1. Общая характеристика налогового администрирования налогоплательщиков, осуществляющих деятельность в сфере ЖКХ (Управляющие компании);</w:t>
            </w:r>
          </w:p>
          <w:p w:rsidR="00060890" w:rsidRPr="00060890" w:rsidRDefault="00060890" w:rsidP="002F35B1">
            <w:pPr>
              <w:pStyle w:val="af3"/>
              <w:tabs>
                <w:tab w:val="num" w:pos="0"/>
              </w:tabs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2. Методика планирования выездной налоговой проверки (дробление бизнеса);</w:t>
            </w:r>
          </w:p>
          <w:p w:rsidR="00706310" w:rsidRPr="00CB389E" w:rsidRDefault="00060890" w:rsidP="002F35B1">
            <w:pPr>
              <w:pStyle w:val="af3"/>
              <w:tabs>
                <w:tab w:val="num" w:pos="318"/>
              </w:tabs>
              <w:spacing w:after="0"/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3. О результатах выездн</w:t>
            </w:r>
            <w:r w:rsidR="00CB389E">
              <w:rPr>
                <w:sz w:val="22"/>
                <w:szCs w:val="22"/>
              </w:rPr>
              <w:t xml:space="preserve">ого налогового  контроля      </w:t>
            </w:r>
            <w:r w:rsidRPr="00060890">
              <w:rPr>
                <w:sz w:val="22"/>
                <w:szCs w:val="22"/>
              </w:rPr>
              <w:t>налогоплатель</w:t>
            </w:r>
            <w:r w:rsidR="00CB389E">
              <w:rPr>
                <w:sz w:val="22"/>
                <w:szCs w:val="22"/>
              </w:rPr>
              <w:t>щиков Омской области</w:t>
            </w:r>
            <w:r w:rsidR="00CB389E" w:rsidRPr="00CB389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35B1" w:rsidRPr="00CB389E" w:rsidRDefault="002F35B1" w:rsidP="00CB389E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2F35B1" w:rsidRDefault="00060890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060890">
              <w:rPr>
                <w:sz w:val="22"/>
                <w:szCs w:val="22"/>
              </w:rPr>
              <w:t>0</w:t>
            </w:r>
            <w:r w:rsidR="00695850">
              <w:rPr>
                <w:sz w:val="22"/>
                <w:szCs w:val="22"/>
              </w:rPr>
              <w:t>.08.201</w:t>
            </w:r>
            <w:r w:rsidRPr="00060890">
              <w:rPr>
                <w:sz w:val="22"/>
                <w:szCs w:val="22"/>
              </w:rPr>
              <w:t>9</w:t>
            </w:r>
          </w:p>
          <w:p w:rsidR="00695850" w:rsidRPr="00BD66ED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4180" w:type="dxa"/>
          </w:tcPr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1.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60890" w:rsidRPr="00060890" w:rsidRDefault="00706310" w:rsidP="002F35B1">
            <w:pPr>
              <w:pStyle w:val="af3"/>
              <w:tabs>
                <w:tab w:val="num" w:pos="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0890" w:rsidRPr="00060890">
              <w:rPr>
                <w:sz w:val="22"/>
                <w:szCs w:val="22"/>
              </w:rPr>
              <w:t>Особенности налогообложения и проведения проверок в отношении риск-отраслевых направлений экономики по налогоплательщикам, сельскохозяйственной отрасли:</w:t>
            </w:r>
          </w:p>
          <w:p w:rsidR="00060890" w:rsidRPr="00060890" w:rsidRDefault="00060890" w:rsidP="002F35B1">
            <w:pPr>
              <w:pStyle w:val="af3"/>
              <w:tabs>
                <w:tab w:val="num" w:pos="0"/>
              </w:tabs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 xml:space="preserve">1. Общая характеристика налогового администрирования налогоплательщиков, являющихся получателями субсидий в сфере сельского хозяйства; </w:t>
            </w:r>
          </w:p>
          <w:p w:rsidR="00060890" w:rsidRPr="00060890" w:rsidRDefault="00060890" w:rsidP="002F35B1">
            <w:pPr>
              <w:pStyle w:val="af3"/>
              <w:tabs>
                <w:tab w:val="num" w:pos="0"/>
              </w:tabs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2. Камеральный контроль налогоплательщиков, сельскохозяйственной отрасли Омской области по итогам 2018 года;</w:t>
            </w:r>
          </w:p>
          <w:p w:rsidR="00706310" w:rsidRPr="00BD66ED" w:rsidRDefault="00060890" w:rsidP="002F35B1">
            <w:pPr>
              <w:pStyle w:val="af3"/>
              <w:tabs>
                <w:tab w:val="num" w:pos="0"/>
              </w:tabs>
              <w:spacing w:after="0"/>
              <w:ind w:left="34"/>
              <w:rPr>
                <w:sz w:val="22"/>
                <w:szCs w:val="22"/>
              </w:rPr>
            </w:pPr>
            <w:r w:rsidRPr="00060890">
              <w:rPr>
                <w:sz w:val="22"/>
                <w:szCs w:val="22"/>
              </w:rPr>
              <w:t>3.Система управления рисками в сфере сельскохозяйственной отрасли</w:t>
            </w:r>
          </w:p>
        </w:tc>
        <w:tc>
          <w:tcPr>
            <w:tcW w:w="2977" w:type="dxa"/>
          </w:tcPr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EE56C3" w:rsidRDefault="002F35B1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35B1" w:rsidRPr="009B60B3" w:rsidRDefault="00BF53B7" w:rsidP="00EE56C3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</w:t>
            </w:r>
            <w:r w:rsidR="009B60B3">
              <w:rPr>
                <w:sz w:val="22"/>
                <w:szCs w:val="22"/>
              </w:rPr>
              <w:t>11.201</w:t>
            </w:r>
            <w:r w:rsidR="009B60B3">
              <w:rPr>
                <w:sz w:val="22"/>
                <w:szCs w:val="22"/>
                <w:lang w:val="en-US"/>
              </w:rPr>
              <w:t>9</w:t>
            </w:r>
          </w:p>
          <w:p w:rsidR="00695850" w:rsidRPr="00BD66ED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  <w:bookmarkStart w:id="0" w:name="_GoBack"/>
            <w:bookmarkEnd w:id="0"/>
          </w:p>
        </w:tc>
        <w:tc>
          <w:tcPr>
            <w:tcW w:w="4180" w:type="dxa"/>
          </w:tcPr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F35B1" w:rsidRPr="00EE56C3" w:rsidRDefault="002F35B1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1.</w:t>
            </w:r>
          </w:p>
        </w:tc>
      </w:tr>
    </w:tbl>
    <w:p w:rsidR="006A0156" w:rsidRPr="003F3A74" w:rsidRDefault="006A0156" w:rsidP="002A2DE6">
      <w:pPr>
        <w:tabs>
          <w:tab w:val="left" w:pos="11175"/>
          <w:tab w:val="left" w:pos="13755"/>
        </w:tabs>
        <w:rPr>
          <w:sz w:val="20"/>
        </w:rPr>
      </w:pPr>
    </w:p>
    <w:p w:rsidR="006A0156" w:rsidRPr="003F3A74" w:rsidRDefault="006A0156" w:rsidP="002A2DE6">
      <w:pPr>
        <w:tabs>
          <w:tab w:val="left" w:pos="11175"/>
          <w:tab w:val="left" w:pos="13755"/>
        </w:tabs>
        <w:rPr>
          <w:sz w:val="20"/>
        </w:rPr>
      </w:pPr>
    </w:p>
    <w:sectPr w:rsidR="006A0156" w:rsidRPr="003F3A74" w:rsidSect="003A1C3A">
      <w:headerReference w:type="even" r:id="rId9"/>
      <w:pgSz w:w="16838" w:h="11906" w:orient="landscape" w:code="9"/>
      <w:pgMar w:top="239" w:right="567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56" w:rsidRDefault="006A0156">
      <w:r>
        <w:separator/>
      </w:r>
    </w:p>
  </w:endnote>
  <w:endnote w:type="continuationSeparator" w:id="0">
    <w:p w:rsidR="006A0156" w:rsidRDefault="006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56" w:rsidRDefault="006A0156">
      <w:r>
        <w:separator/>
      </w:r>
    </w:p>
  </w:footnote>
  <w:footnote w:type="continuationSeparator" w:id="0">
    <w:p w:rsidR="006A0156" w:rsidRDefault="006A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56" w:rsidRDefault="006A0156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156" w:rsidRDefault="006A0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0261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710085"/>
    <w:multiLevelType w:val="hybridMultilevel"/>
    <w:tmpl w:val="FCBEC37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CC5471"/>
    <w:multiLevelType w:val="hybridMultilevel"/>
    <w:tmpl w:val="209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4FC2140"/>
    <w:multiLevelType w:val="hybridMultilevel"/>
    <w:tmpl w:val="735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4694A"/>
    <w:multiLevelType w:val="hybridMultilevel"/>
    <w:tmpl w:val="9AE25608"/>
    <w:lvl w:ilvl="0" w:tplc="E308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5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2"/>
  </w:num>
  <w:num w:numId="13">
    <w:abstractNumId w:val="16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  <w:num w:numId="18">
    <w:abstractNumId w:val="6"/>
  </w:num>
  <w:num w:numId="19">
    <w:abstractNumId w:val="9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210C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1E5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0890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372C6"/>
    <w:rsid w:val="00140CBB"/>
    <w:rsid w:val="00141964"/>
    <w:rsid w:val="00141FDE"/>
    <w:rsid w:val="00141FFD"/>
    <w:rsid w:val="00142790"/>
    <w:rsid w:val="001429DB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E76B5"/>
    <w:rsid w:val="001F0398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6"/>
    <w:rsid w:val="002A2DEE"/>
    <w:rsid w:val="002A31D7"/>
    <w:rsid w:val="002A5333"/>
    <w:rsid w:val="002A53F4"/>
    <w:rsid w:val="002A724F"/>
    <w:rsid w:val="002B0455"/>
    <w:rsid w:val="002B0CBD"/>
    <w:rsid w:val="002B22EB"/>
    <w:rsid w:val="002B4005"/>
    <w:rsid w:val="002B438B"/>
    <w:rsid w:val="002B4C4B"/>
    <w:rsid w:val="002C2229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0AE"/>
    <w:rsid w:val="002E380C"/>
    <w:rsid w:val="002E3E11"/>
    <w:rsid w:val="002E3F7C"/>
    <w:rsid w:val="002E6054"/>
    <w:rsid w:val="002F00F2"/>
    <w:rsid w:val="002F0106"/>
    <w:rsid w:val="002F2B7E"/>
    <w:rsid w:val="002F2FB2"/>
    <w:rsid w:val="002F35B1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3CE1"/>
    <w:rsid w:val="003467C4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10B5"/>
    <w:rsid w:val="00392DB2"/>
    <w:rsid w:val="00394522"/>
    <w:rsid w:val="00396E4D"/>
    <w:rsid w:val="003A0D16"/>
    <w:rsid w:val="003A1128"/>
    <w:rsid w:val="003A1C3A"/>
    <w:rsid w:val="003A1E08"/>
    <w:rsid w:val="003A3B28"/>
    <w:rsid w:val="003A69B9"/>
    <w:rsid w:val="003A6E75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15E0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3F3A74"/>
    <w:rsid w:val="00401F4D"/>
    <w:rsid w:val="0040373E"/>
    <w:rsid w:val="004037B8"/>
    <w:rsid w:val="004038AB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24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5710"/>
    <w:rsid w:val="004561EF"/>
    <w:rsid w:val="00460F41"/>
    <w:rsid w:val="0046101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132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21C5"/>
    <w:rsid w:val="004F2BED"/>
    <w:rsid w:val="004F466E"/>
    <w:rsid w:val="004F6741"/>
    <w:rsid w:val="00501189"/>
    <w:rsid w:val="0050137D"/>
    <w:rsid w:val="0050429C"/>
    <w:rsid w:val="005046A8"/>
    <w:rsid w:val="00504E11"/>
    <w:rsid w:val="00505301"/>
    <w:rsid w:val="00505699"/>
    <w:rsid w:val="00506ED0"/>
    <w:rsid w:val="00507C77"/>
    <w:rsid w:val="00511284"/>
    <w:rsid w:val="00512007"/>
    <w:rsid w:val="00512149"/>
    <w:rsid w:val="00513FE1"/>
    <w:rsid w:val="00514E22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27D1"/>
    <w:rsid w:val="00586A1D"/>
    <w:rsid w:val="00586A9F"/>
    <w:rsid w:val="0059169D"/>
    <w:rsid w:val="005924CF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883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5850"/>
    <w:rsid w:val="00697804"/>
    <w:rsid w:val="00697B7B"/>
    <w:rsid w:val="006A0156"/>
    <w:rsid w:val="006A1410"/>
    <w:rsid w:val="006A347F"/>
    <w:rsid w:val="006A5D77"/>
    <w:rsid w:val="006A5E83"/>
    <w:rsid w:val="006A7B9A"/>
    <w:rsid w:val="006B00F4"/>
    <w:rsid w:val="006B1FD7"/>
    <w:rsid w:val="006B575B"/>
    <w:rsid w:val="006B5BC8"/>
    <w:rsid w:val="006B64BC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6310"/>
    <w:rsid w:val="00707B98"/>
    <w:rsid w:val="00707BD1"/>
    <w:rsid w:val="0071072C"/>
    <w:rsid w:val="0071117D"/>
    <w:rsid w:val="00714117"/>
    <w:rsid w:val="007143F4"/>
    <w:rsid w:val="00715536"/>
    <w:rsid w:val="00716685"/>
    <w:rsid w:val="00717B70"/>
    <w:rsid w:val="007201DA"/>
    <w:rsid w:val="0072024E"/>
    <w:rsid w:val="00722EC2"/>
    <w:rsid w:val="0072555D"/>
    <w:rsid w:val="00726E5B"/>
    <w:rsid w:val="007273FC"/>
    <w:rsid w:val="007277E0"/>
    <w:rsid w:val="00730768"/>
    <w:rsid w:val="007314CF"/>
    <w:rsid w:val="007347E3"/>
    <w:rsid w:val="00734F18"/>
    <w:rsid w:val="00735506"/>
    <w:rsid w:val="00737D3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111"/>
    <w:rsid w:val="00760A5A"/>
    <w:rsid w:val="00764063"/>
    <w:rsid w:val="00764436"/>
    <w:rsid w:val="00764A4C"/>
    <w:rsid w:val="00764EA8"/>
    <w:rsid w:val="00766A9D"/>
    <w:rsid w:val="007736D1"/>
    <w:rsid w:val="00774AEB"/>
    <w:rsid w:val="0078042A"/>
    <w:rsid w:val="007805B7"/>
    <w:rsid w:val="007808F6"/>
    <w:rsid w:val="00780F81"/>
    <w:rsid w:val="007839BD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17B5"/>
    <w:rsid w:val="007E3201"/>
    <w:rsid w:val="007E39CE"/>
    <w:rsid w:val="007E47D1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27E06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97E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5C39"/>
    <w:rsid w:val="008A6402"/>
    <w:rsid w:val="008A7C76"/>
    <w:rsid w:val="008B0833"/>
    <w:rsid w:val="008B20E9"/>
    <w:rsid w:val="008B38E7"/>
    <w:rsid w:val="008B428F"/>
    <w:rsid w:val="008B5422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4F5C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08F9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0D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0B3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D67F7"/>
    <w:rsid w:val="009D7376"/>
    <w:rsid w:val="009E14D7"/>
    <w:rsid w:val="009E23A9"/>
    <w:rsid w:val="009E3377"/>
    <w:rsid w:val="009E5039"/>
    <w:rsid w:val="009E5BE2"/>
    <w:rsid w:val="009E6587"/>
    <w:rsid w:val="009E69A3"/>
    <w:rsid w:val="009F092F"/>
    <w:rsid w:val="009F0CE0"/>
    <w:rsid w:val="009F1F92"/>
    <w:rsid w:val="009F30A5"/>
    <w:rsid w:val="009F3197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594E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26E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83E"/>
    <w:rsid w:val="00A65CBF"/>
    <w:rsid w:val="00A70217"/>
    <w:rsid w:val="00A709D5"/>
    <w:rsid w:val="00A71069"/>
    <w:rsid w:val="00A72CA1"/>
    <w:rsid w:val="00A753F2"/>
    <w:rsid w:val="00A7774B"/>
    <w:rsid w:val="00A82ECC"/>
    <w:rsid w:val="00A83FD0"/>
    <w:rsid w:val="00A8427C"/>
    <w:rsid w:val="00A8673B"/>
    <w:rsid w:val="00A87DDF"/>
    <w:rsid w:val="00A87E40"/>
    <w:rsid w:val="00A938AF"/>
    <w:rsid w:val="00A94164"/>
    <w:rsid w:val="00A95D5D"/>
    <w:rsid w:val="00A960BE"/>
    <w:rsid w:val="00AA0CDD"/>
    <w:rsid w:val="00AA34FB"/>
    <w:rsid w:val="00AA665C"/>
    <w:rsid w:val="00AA6841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07A08"/>
    <w:rsid w:val="00B12993"/>
    <w:rsid w:val="00B12C01"/>
    <w:rsid w:val="00B131A4"/>
    <w:rsid w:val="00B161C5"/>
    <w:rsid w:val="00B16615"/>
    <w:rsid w:val="00B16DE6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55B40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721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C7E53"/>
    <w:rsid w:val="00BD3075"/>
    <w:rsid w:val="00BD3CEC"/>
    <w:rsid w:val="00BD66ED"/>
    <w:rsid w:val="00BE3454"/>
    <w:rsid w:val="00BE4055"/>
    <w:rsid w:val="00BE4D69"/>
    <w:rsid w:val="00BE6152"/>
    <w:rsid w:val="00BE7C7A"/>
    <w:rsid w:val="00BF07B4"/>
    <w:rsid w:val="00BF3D8D"/>
    <w:rsid w:val="00BF4009"/>
    <w:rsid w:val="00BF4684"/>
    <w:rsid w:val="00BF4B92"/>
    <w:rsid w:val="00BF53B7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2E7D"/>
    <w:rsid w:val="00C43550"/>
    <w:rsid w:val="00C44552"/>
    <w:rsid w:val="00C44E61"/>
    <w:rsid w:val="00C46290"/>
    <w:rsid w:val="00C50475"/>
    <w:rsid w:val="00C515F2"/>
    <w:rsid w:val="00C51942"/>
    <w:rsid w:val="00C5244A"/>
    <w:rsid w:val="00C5349D"/>
    <w:rsid w:val="00C55C57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964D3"/>
    <w:rsid w:val="00CA0491"/>
    <w:rsid w:val="00CA1D07"/>
    <w:rsid w:val="00CA3A66"/>
    <w:rsid w:val="00CA49E8"/>
    <w:rsid w:val="00CA4C23"/>
    <w:rsid w:val="00CA4DF2"/>
    <w:rsid w:val="00CA7B8E"/>
    <w:rsid w:val="00CB389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957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37E8"/>
    <w:rsid w:val="00D64D14"/>
    <w:rsid w:val="00D6573B"/>
    <w:rsid w:val="00D67A45"/>
    <w:rsid w:val="00D67C6F"/>
    <w:rsid w:val="00D7384B"/>
    <w:rsid w:val="00D7464F"/>
    <w:rsid w:val="00D76CD8"/>
    <w:rsid w:val="00D81A6B"/>
    <w:rsid w:val="00D831AC"/>
    <w:rsid w:val="00D87BE8"/>
    <w:rsid w:val="00D9026F"/>
    <w:rsid w:val="00D916CC"/>
    <w:rsid w:val="00D94D5F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DF72AA"/>
    <w:rsid w:val="00E02643"/>
    <w:rsid w:val="00E035BA"/>
    <w:rsid w:val="00E05EBC"/>
    <w:rsid w:val="00E0649A"/>
    <w:rsid w:val="00E064FF"/>
    <w:rsid w:val="00E13290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6EC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0F9E"/>
    <w:rsid w:val="00EC1288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56C3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1AEF"/>
    <w:rsid w:val="00F0240F"/>
    <w:rsid w:val="00F02FCF"/>
    <w:rsid w:val="00F030F9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5E3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3A7D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623C"/>
    <w:rsid w:val="00FB7700"/>
    <w:rsid w:val="00FB7A20"/>
    <w:rsid w:val="00FB7C0F"/>
    <w:rsid w:val="00FC0B7D"/>
    <w:rsid w:val="00FC1EFA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1624F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9"/>
    <w:qFormat/>
    <w:rsid w:val="001624F9"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61F01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"/>
    <w:semiHidden/>
    <w:rsid w:val="000864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8641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9D1F9B"/>
    <w:rPr>
      <w:sz w:val="24"/>
    </w:rPr>
  </w:style>
  <w:style w:type="paragraph" w:styleId="31">
    <w:name w:val="Body Text 3"/>
    <w:basedOn w:val="a0"/>
    <w:link w:val="32"/>
    <w:uiPriority w:val="99"/>
    <w:rsid w:val="001624F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86410"/>
    <w:rPr>
      <w:sz w:val="16"/>
      <w:szCs w:val="16"/>
    </w:rPr>
  </w:style>
  <w:style w:type="paragraph" w:styleId="a6">
    <w:name w:val="caption"/>
    <w:basedOn w:val="a0"/>
    <w:next w:val="a0"/>
    <w:uiPriority w:val="99"/>
    <w:qFormat/>
    <w:rsid w:val="001624F9"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sid w:val="001624F9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4B0E94"/>
    <w:rPr>
      <w:snapToGrid w:val="0"/>
    </w:rPr>
  </w:style>
  <w:style w:type="character" w:styleId="aa">
    <w:name w:val="footnote reference"/>
    <w:basedOn w:val="a1"/>
    <w:uiPriority w:val="99"/>
    <w:semiHidden/>
    <w:rsid w:val="001624F9"/>
    <w:rPr>
      <w:rFonts w:cs="Times New Roman"/>
      <w:vertAlign w:val="superscript"/>
    </w:rPr>
  </w:style>
  <w:style w:type="paragraph" w:styleId="ab">
    <w:name w:val="Body Text"/>
    <w:aliases w:val="Основной текст Знак Знак"/>
    <w:basedOn w:val="a0"/>
    <w:link w:val="ac"/>
    <w:uiPriority w:val="99"/>
    <w:rsid w:val="001624F9"/>
    <w:pPr>
      <w:spacing w:after="120"/>
    </w:pPr>
  </w:style>
  <w:style w:type="character" w:customStyle="1" w:styleId="ac">
    <w:name w:val="Основной текст Знак"/>
    <w:aliases w:val="Основной текст Знак Знак Знак"/>
    <w:basedOn w:val="a1"/>
    <w:link w:val="ab"/>
    <w:uiPriority w:val="99"/>
    <w:locked/>
    <w:rsid w:val="001C1B7E"/>
    <w:rPr>
      <w:snapToGrid w:val="0"/>
      <w:sz w:val="26"/>
    </w:rPr>
  </w:style>
  <w:style w:type="paragraph" w:styleId="2">
    <w:name w:val="Body Text 2"/>
    <w:basedOn w:val="a0"/>
    <w:link w:val="20"/>
    <w:uiPriority w:val="99"/>
    <w:rsid w:val="001624F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C1B7E"/>
    <w:rPr>
      <w:snapToGrid w:val="0"/>
      <w:sz w:val="26"/>
    </w:r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4B0E94"/>
    <w:rPr>
      <w:snapToGrid w:val="0"/>
      <w:sz w:val="26"/>
    </w:rPr>
  </w:style>
  <w:style w:type="paragraph" w:styleId="21">
    <w:name w:val="Body Text Indent 2"/>
    <w:basedOn w:val="a0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86410"/>
    <w:rPr>
      <w:sz w:val="26"/>
      <w:szCs w:val="20"/>
    </w:rPr>
  </w:style>
  <w:style w:type="paragraph" w:styleId="33">
    <w:name w:val="Body Text Indent 3"/>
    <w:basedOn w:val="a0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86410"/>
    <w:rPr>
      <w:sz w:val="16"/>
      <w:szCs w:val="16"/>
    </w:rPr>
  </w:style>
  <w:style w:type="paragraph" w:customStyle="1" w:styleId="11">
    <w:name w:val="Стиль1"/>
    <w:basedOn w:val="a0"/>
    <w:uiPriority w:val="99"/>
    <w:rsid w:val="00E428AE"/>
    <w:pPr>
      <w:jc w:val="both"/>
    </w:pPr>
    <w:rPr>
      <w:sz w:val="28"/>
    </w:rPr>
  </w:style>
  <w:style w:type="paragraph" w:styleId="af">
    <w:name w:val="Balloon Text"/>
    <w:basedOn w:val="a0"/>
    <w:link w:val="af0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86410"/>
    <w:rPr>
      <w:sz w:val="0"/>
      <w:szCs w:val="0"/>
    </w:rPr>
  </w:style>
  <w:style w:type="paragraph" w:customStyle="1" w:styleId="af1">
    <w:name w:val="Стиль"/>
    <w:basedOn w:val="a0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2">
    <w:name w:val="Знак Знак Знак"/>
    <w:basedOn w:val="a0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3">
    <w:name w:val="Body Text Indent"/>
    <w:basedOn w:val="a0"/>
    <w:link w:val="af4"/>
    <w:uiPriority w:val="99"/>
    <w:rsid w:val="00E64DF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086410"/>
    <w:rPr>
      <w:sz w:val="26"/>
      <w:szCs w:val="20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2"/>
    <w:uiPriority w:val="99"/>
    <w:rsid w:val="00482D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4B0E94"/>
    <w:pPr>
      <w:spacing w:before="100" w:beforeAutospacing="1" w:after="100" w:afterAutospacing="1"/>
    </w:pPr>
    <w:rPr>
      <w:sz w:val="24"/>
      <w:szCs w:val="24"/>
    </w:rPr>
  </w:style>
  <w:style w:type="paragraph" w:customStyle="1" w:styleId="1-21">
    <w:name w:val="Средняя сетка 1 - Акцент 21"/>
    <w:basedOn w:val="a0"/>
    <w:uiPriority w:val="99"/>
    <w:rsid w:val="004B0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uiPriority w:val="99"/>
    <w:rsid w:val="005E59C9"/>
    <w:pPr>
      <w:widowControl w:val="0"/>
      <w:numPr>
        <w:numId w:val="2"/>
      </w:numPr>
      <w:tabs>
        <w:tab w:val="clear" w:pos="360"/>
      </w:tabs>
      <w:spacing w:before="120" w:after="120"/>
      <w:ind w:left="1429"/>
      <w:jc w:val="both"/>
    </w:pPr>
    <w:rPr>
      <w:sz w:val="28"/>
      <w:szCs w:val="28"/>
    </w:rPr>
  </w:style>
  <w:style w:type="character" w:styleId="af7">
    <w:name w:val="annotation reference"/>
    <w:basedOn w:val="a1"/>
    <w:uiPriority w:val="99"/>
    <w:rsid w:val="00366054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366054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locked/>
    <w:rsid w:val="00366054"/>
    <w:rPr>
      <w:snapToGrid w:val="0"/>
    </w:rPr>
  </w:style>
  <w:style w:type="paragraph" w:styleId="afa">
    <w:name w:val="annotation subject"/>
    <w:basedOn w:val="af8"/>
    <w:next w:val="af8"/>
    <w:link w:val="afb"/>
    <w:uiPriority w:val="99"/>
    <w:rsid w:val="003660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366054"/>
    <w:rPr>
      <w:b/>
      <w:snapToGrid w:val="0"/>
    </w:rPr>
  </w:style>
  <w:style w:type="paragraph" w:styleId="afc">
    <w:name w:val="endnote text"/>
    <w:basedOn w:val="a0"/>
    <w:link w:val="afd"/>
    <w:uiPriority w:val="99"/>
    <w:rsid w:val="009D1F9B"/>
    <w:rPr>
      <w:sz w:val="20"/>
    </w:rPr>
  </w:style>
  <w:style w:type="character" w:customStyle="1" w:styleId="afd">
    <w:name w:val="Текст концевой сноски Знак"/>
    <w:basedOn w:val="a1"/>
    <w:link w:val="afc"/>
    <w:uiPriority w:val="99"/>
    <w:locked/>
    <w:rsid w:val="009D1F9B"/>
    <w:rPr>
      <w:snapToGrid w:val="0"/>
    </w:rPr>
  </w:style>
  <w:style w:type="character" w:styleId="afe">
    <w:name w:val="endnote reference"/>
    <w:basedOn w:val="a1"/>
    <w:uiPriority w:val="99"/>
    <w:rsid w:val="009D1F9B"/>
    <w:rPr>
      <w:rFonts w:cs="Times New Roman"/>
      <w:vertAlign w:val="superscript"/>
    </w:rPr>
  </w:style>
  <w:style w:type="paragraph" w:customStyle="1" w:styleId="aff">
    <w:name w:val="Цитаты"/>
    <w:basedOn w:val="a0"/>
    <w:uiPriority w:val="99"/>
    <w:rsid w:val="00441C6B"/>
    <w:pPr>
      <w:spacing w:before="100" w:after="100"/>
      <w:ind w:left="360" w:right="360"/>
    </w:pPr>
    <w:rPr>
      <w:sz w:val="24"/>
    </w:rPr>
  </w:style>
  <w:style w:type="paragraph" w:styleId="aff0">
    <w:name w:val="List Paragraph"/>
    <w:basedOn w:val="a0"/>
    <w:uiPriority w:val="99"/>
    <w:qFormat/>
    <w:rsid w:val="00AD4991"/>
    <w:pPr>
      <w:ind w:left="720"/>
      <w:contextualSpacing/>
    </w:pPr>
  </w:style>
  <w:style w:type="character" w:styleId="aff1">
    <w:name w:val="Hyperlink"/>
    <w:basedOn w:val="a1"/>
    <w:uiPriority w:val="99"/>
    <w:rsid w:val="009A6EBF"/>
    <w:rPr>
      <w:rFonts w:cs="Times New Roman"/>
      <w:color w:val="0000FF"/>
      <w:u w:val="single"/>
    </w:rPr>
  </w:style>
  <w:style w:type="paragraph" w:styleId="aff2">
    <w:name w:val="Revision"/>
    <w:hidden/>
    <w:uiPriority w:val="99"/>
    <w:semiHidden/>
    <w:rsid w:val="008C3E81"/>
    <w:rPr>
      <w:sz w:val="26"/>
      <w:szCs w:val="20"/>
    </w:rPr>
  </w:style>
  <w:style w:type="paragraph" w:styleId="aff3">
    <w:name w:val="No Spacing"/>
    <w:uiPriority w:val="99"/>
    <w:qFormat/>
    <w:rsid w:val="00CE5F65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1624F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9"/>
    <w:qFormat/>
    <w:rsid w:val="001624F9"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61F01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"/>
    <w:semiHidden/>
    <w:rsid w:val="000864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8641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9D1F9B"/>
    <w:rPr>
      <w:sz w:val="24"/>
    </w:rPr>
  </w:style>
  <w:style w:type="paragraph" w:styleId="31">
    <w:name w:val="Body Text 3"/>
    <w:basedOn w:val="a0"/>
    <w:link w:val="32"/>
    <w:uiPriority w:val="99"/>
    <w:rsid w:val="001624F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86410"/>
    <w:rPr>
      <w:sz w:val="16"/>
      <w:szCs w:val="16"/>
    </w:rPr>
  </w:style>
  <w:style w:type="paragraph" w:styleId="a6">
    <w:name w:val="caption"/>
    <w:basedOn w:val="a0"/>
    <w:next w:val="a0"/>
    <w:uiPriority w:val="99"/>
    <w:qFormat/>
    <w:rsid w:val="001624F9"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sid w:val="001624F9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4B0E94"/>
    <w:rPr>
      <w:snapToGrid w:val="0"/>
    </w:rPr>
  </w:style>
  <w:style w:type="character" w:styleId="aa">
    <w:name w:val="footnote reference"/>
    <w:basedOn w:val="a1"/>
    <w:uiPriority w:val="99"/>
    <w:semiHidden/>
    <w:rsid w:val="001624F9"/>
    <w:rPr>
      <w:rFonts w:cs="Times New Roman"/>
      <w:vertAlign w:val="superscript"/>
    </w:rPr>
  </w:style>
  <w:style w:type="paragraph" w:styleId="ab">
    <w:name w:val="Body Text"/>
    <w:aliases w:val="Основной текст Знак Знак"/>
    <w:basedOn w:val="a0"/>
    <w:link w:val="ac"/>
    <w:uiPriority w:val="99"/>
    <w:rsid w:val="001624F9"/>
    <w:pPr>
      <w:spacing w:after="120"/>
    </w:pPr>
  </w:style>
  <w:style w:type="character" w:customStyle="1" w:styleId="ac">
    <w:name w:val="Основной текст Знак"/>
    <w:aliases w:val="Основной текст Знак Знак Знак"/>
    <w:basedOn w:val="a1"/>
    <w:link w:val="ab"/>
    <w:uiPriority w:val="99"/>
    <w:locked/>
    <w:rsid w:val="001C1B7E"/>
    <w:rPr>
      <w:snapToGrid w:val="0"/>
      <w:sz w:val="26"/>
    </w:rPr>
  </w:style>
  <w:style w:type="paragraph" w:styleId="2">
    <w:name w:val="Body Text 2"/>
    <w:basedOn w:val="a0"/>
    <w:link w:val="20"/>
    <w:uiPriority w:val="99"/>
    <w:rsid w:val="001624F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C1B7E"/>
    <w:rPr>
      <w:snapToGrid w:val="0"/>
      <w:sz w:val="26"/>
    </w:r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4B0E94"/>
    <w:rPr>
      <w:snapToGrid w:val="0"/>
      <w:sz w:val="26"/>
    </w:rPr>
  </w:style>
  <w:style w:type="paragraph" w:styleId="21">
    <w:name w:val="Body Text Indent 2"/>
    <w:basedOn w:val="a0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86410"/>
    <w:rPr>
      <w:sz w:val="26"/>
      <w:szCs w:val="20"/>
    </w:rPr>
  </w:style>
  <w:style w:type="paragraph" w:styleId="33">
    <w:name w:val="Body Text Indent 3"/>
    <w:basedOn w:val="a0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86410"/>
    <w:rPr>
      <w:sz w:val="16"/>
      <w:szCs w:val="16"/>
    </w:rPr>
  </w:style>
  <w:style w:type="paragraph" w:customStyle="1" w:styleId="11">
    <w:name w:val="Стиль1"/>
    <w:basedOn w:val="a0"/>
    <w:uiPriority w:val="99"/>
    <w:rsid w:val="00E428AE"/>
    <w:pPr>
      <w:jc w:val="both"/>
    </w:pPr>
    <w:rPr>
      <w:sz w:val="28"/>
    </w:rPr>
  </w:style>
  <w:style w:type="paragraph" w:styleId="af">
    <w:name w:val="Balloon Text"/>
    <w:basedOn w:val="a0"/>
    <w:link w:val="af0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86410"/>
    <w:rPr>
      <w:sz w:val="0"/>
      <w:szCs w:val="0"/>
    </w:rPr>
  </w:style>
  <w:style w:type="paragraph" w:customStyle="1" w:styleId="af1">
    <w:name w:val="Стиль"/>
    <w:basedOn w:val="a0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2">
    <w:name w:val="Знак Знак Знак"/>
    <w:basedOn w:val="a0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3">
    <w:name w:val="Body Text Indent"/>
    <w:basedOn w:val="a0"/>
    <w:link w:val="af4"/>
    <w:uiPriority w:val="99"/>
    <w:rsid w:val="00E64DF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086410"/>
    <w:rPr>
      <w:sz w:val="26"/>
      <w:szCs w:val="20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2"/>
    <w:uiPriority w:val="99"/>
    <w:rsid w:val="00482D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4B0E94"/>
    <w:pPr>
      <w:spacing w:before="100" w:beforeAutospacing="1" w:after="100" w:afterAutospacing="1"/>
    </w:pPr>
    <w:rPr>
      <w:sz w:val="24"/>
      <w:szCs w:val="24"/>
    </w:rPr>
  </w:style>
  <w:style w:type="paragraph" w:customStyle="1" w:styleId="1-21">
    <w:name w:val="Средняя сетка 1 - Акцент 21"/>
    <w:basedOn w:val="a0"/>
    <w:uiPriority w:val="99"/>
    <w:rsid w:val="004B0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uiPriority w:val="99"/>
    <w:rsid w:val="005E59C9"/>
    <w:pPr>
      <w:widowControl w:val="0"/>
      <w:numPr>
        <w:numId w:val="2"/>
      </w:numPr>
      <w:tabs>
        <w:tab w:val="clear" w:pos="360"/>
      </w:tabs>
      <w:spacing w:before="120" w:after="120"/>
      <w:ind w:left="1429"/>
      <w:jc w:val="both"/>
    </w:pPr>
    <w:rPr>
      <w:sz w:val="28"/>
      <w:szCs w:val="28"/>
    </w:rPr>
  </w:style>
  <w:style w:type="character" w:styleId="af7">
    <w:name w:val="annotation reference"/>
    <w:basedOn w:val="a1"/>
    <w:uiPriority w:val="99"/>
    <w:rsid w:val="00366054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366054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locked/>
    <w:rsid w:val="00366054"/>
    <w:rPr>
      <w:snapToGrid w:val="0"/>
    </w:rPr>
  </w:style>
  <w:style w:type="paragraph" w:styleId="afa">
    <w:name w:val="annotation subject"/>
    <w:basedOn w:val="af8"/>
    <w:next w:val="af8"/>
    <w:link w:val="afb"/>
    <w:uiPriority w:val="99"/>
    <w:rsid w:val="003660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366054"/>
    <w:rPr>
      <w:b/>
      <w:snapToGrid w:val="0"/>
    </w:rPr>
  </w:style>
  <w:style w:type="paragraph" w:styleId="afc">
    <w:name w:val="endnote text"/>
    <w:basedOn w:val="a0"/>
    <w:link w:val="afd"/>
    <w:uiPriority w:val="99"/>
    <w:rsid w:val="009D1F9B"/>
    <w:rPr>
      <w:sz w:val="20"/>
    </w:rPr>
  </w:style>
  <w:style w:type="character" w:customStyle="1" w:styleId="afd">
    <w:name w:val="Текст концевой сноски Знак"/>
    <w:basedOn w:val="a1"/>
    <w:link w:val="afc"/>
    <w:uiPriority w:val="99"/>
    <w:locked/>
    <w:rsid w:val="009D1F9B"/>
    <w:rPr>
      <w:snapToGrid w:val="0"/>
    </w:rPr>
  </w:style>
  <w:style w:type="character" w:styleId="afe">
    <w:name w:val="endnote reference"/>
    <w:basedOn w:val="a1"/>
    <w:uiPriority w:val="99"/>
    <w:rsid w:val="009D1F9B"/>
    <w:rPr>
      <w:rFonts w:cs="Times New Roman"/>
      <w:vertAlign w:val="superscript"/>
    </w:rPr>
  </w:style>
  <w:style w:type="paragraph" w:customStyle="1" w:styleId="aff">
    <w:name w:val="Цитаты"/>
    <w:basedOn w:val="a0"/>
    <w:uiPriority w:val="99"/>
    <w:rsid w:val="00441C6B"/>
    <w:pPr>
      <w:spacing w:before="100" w:after="100"/>
      <w:ind w:left="360" w:right="360"/>
    </w:pPr>
    <w:rPr>
      <w:sz w:val="24"/>
    </w:rPr>
  </w:style>
  <w:style w:type="paragraph" w:styleId="aff0">
    <w:name w:val="List Paragraph"/>
    <w:basedOn w:val="a0"/>
    <w:uiPriority w:val="99"/>
    <w:qFormat/>
    <w:rsid w:val="00AD4991"/>
    <w:pPr>
      <w:ind w:left="720"/>
      <w:contextualSpacing/>
    </w:pPr>
  </w:style>
  <w:style w:type="character" w:styleId="aff1">
    <w:name w:val="Hyperlink"/>
    <w:basedOn w:val="a1"/>
    <w:uiPriority w:val="99"/>
    <w:rsid w:val="009A6EBF"/>
    <w:rPr>
      <w:rFonts w:cs="Times New Roman"/>
      <w:color w:val="0000FF"/>
      <w:u w:val="single"/>
    </w:rPr>
  </w:style>
  <w:style w:type="paragraph" w:styleId="aff2">
    <w:name w:val="Revision"/>
    <w:hidden/>
    <w:uiPriority w:val="99"/>
    <w:semiHidden/>
    <w:rsid w:val="008C3E81"/>
    <w:rPr>
      <w:sz w:val="26"/>
      <w:szCs w:val="20"/>
    </w:rPr>
  </w:style>
  <w:style w:type="paragraph" w:styleId="aff3">
    <w:name w:val="No Spacing"/>
    <w:uiPriority w:val="99"/>
    <w:qFormat/>
    <w:rsid w:val="00CE5F65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5930-C949-4CBC-828C-9D76D318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userfns</cp:lastModifiedBy>
  <cp:revision>4</cp:revision>
  <cp:lastPrinted>2018-01-19T06:25:00Z</cp:lastPrinted>
  <dcterms:created xsi:type="dcterms:W3CDTF">2019-10-17T03:19:00Z</dcterms:created>
  <dcterms:modified xsi:type="dcterms:W3CDTF">2019-10-17T03:22:00Z</dcterms:modified>
</cp:coreProperties>
</file>