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490F4F">
        <w:rPr>
          <w:rFonts w:ascii="Times New Roman" w:hAnsi="Times New Roman"/>
          <w:b/>
          <w:sz w:val="28"/>
          <w:szCs w:val="28"/>
          <w:u w:val="single"/>
        </w:rPr>
        <w:t>сентябрь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513792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490F4F" w:rsidRDefault="00490F4F" w:rsidP="00490F4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УФНС России по Смоленской области в сентябре 2017 года поступило на рассмотрение 84 обращения граждан, в том числе 49 интернет – обращений (из них 26 – обратиться в ФНС России и 23 – через ЛК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 По сравнению с аналогичным периодом 2016 года количество обращений увеличилось в 1,1 раза (в сентябре 2016 года поступило 77 обращений, из них 31 – обратиться в ФНС России и 17 – через ЛК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области, касались: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исчисления и уплаты транспортного налога (15 обращений или 17,9 % от общего числа обращений);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исчисления и уплаты земельного налога (12 обращений или 14,3 % от общего числа обращений);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исчисления и уплаты  налога на имущество (11 обращение или 13,1 % от общего числа обращений);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-зачета и возврата излишне уплаченных или излишне взысканных сумм налогов, сборов, пеней, штрафов (9 обращений или 10,7 % от общего числа обращений).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 налога на доходы физических лиц, задолженности по налогам и сборам,  уклонения от налогообложения, государственной регистрации юридических лиц, организации работы с налогоплательщиками, получения и отказа от ИНН и др. (приложение №1).</w:t>
      </w: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490F4F" w:rsidRDefault="00490F4F" w:rsidP="00490F4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490F4F" w:rsidRDefault="00490F4F" w:rsidP="00490F4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Обращения граждан, поступившие в </w:t>
      </w:r>
      <w:r>
        <w:rPr>
          <w:rFonts w:ascii="Times New Roman" w:hAnsi="Times New Roman"/>
          <w:sz w:val="28"/>
          <w:szCs w:val="28"/>
        </w:rPr>
        <w:t>августе 2017 года</w:t>
      </w:r>
      <w:r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  и администрирования страховых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60,7%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490F4F" w:rsidTr="00490F4F">
        <w:trPr>
          <w:trHeight w:val="4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F" w:rsidRDefault="00490F4F">
            <w:r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490F4F" w:rsidTr="00490F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Default="00490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Default="00490F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 контроль было поставлено 82 обращения гражданина, 2 обращения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Статистика за сентябрь 2017 года прилагается.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2017 года в приемную УФНС России по Смоленской области гражданине не обращались.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P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P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 Состояние исполнительской дисциплины</w:t>
      </w:r>
    </w:p>
    <w:p w:rsidR="00490F4F" w:rsidRDefault="00490F4F" w:rsidP="00490F4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подведомственные Инспекции Смоленской области в сентябре 2017 года поступило на рассмотрение 4644 обращения граждан, в том числе 614 интернет – обращений (из них 60 – обратиться в ФНС России и 554 – через ЛК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). На контроль было поставлено 2294 обращений граждан.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работы с налогоплательщиками (1707 обращений или 36,8 % от общего числа обращений);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на имущество (824 обращений или 17,7% от общего числа обращений);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исчисления и уплаты транспортного налога (554 обращения или 11,9% от общего числа обращений);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налогообложения малого бизнеса (437 обращения или 9,4 % от общего числа обращений);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зачета и возврата излишне уплаченных или взысканных сумм налогов, сборов, пеней, штрафов (407 обращений или 8,8 % от общего числа обращений). 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земельного налога; налога на доходы физических лиц; задолженности по налогам и сборам и другие (приложение №2).</w:t>
      </w:r>
    </w:p>
    <w:p w:rsidR="00490F4F" w:rsidRDefault="00490F4F" w:rsidP="00490F4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текущего года в приемную подведомственных Инспекций обратилось 65 граждан. Всем обратившимся были даны разъяснения руководством и специалистами Инспекций.</w:t>
      </w:r>
    </w:p>
    <w:p w:rsidR="009072DA" w:rsidRDefault="00907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Pr="000D7FAF" w:rsidRDefault="009072DA" w:rsidP="009072DA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 w:rsidRPr="000D7FA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90F4F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90F4F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490F4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01.09.2017 </w:t>
      </w:r>
      <w:r w:rsidRPr="00490F4F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490F4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30.09.2017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490F4F" w:rsidRPr="00490F4F" w:rsidTr="00490F4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490F4F" w:rsidRPr="00490F4F" w:rsidTr="00490F4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0002.0006.0065.0221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90F4F" w:rsidRPr="00490F4F" w:rsidTr="00490F4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F4F" w:rsidRPr="00490F4F" w:rsidRDefault="00490F4F" w:rsidP="00490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84</w:t>
            </w:r>
          </w:p>
        </w:tc>
      </w:tr>
    </w:tbl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F6693" w:rsidRDefault="001F6693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  <w:sectPr w:rsidR="001F6693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3270D4" w:rsidRDefault="003270D4" w:rsidP="003270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0F4F">
        <w:rPr>
          <w:rFonts w:ascii="Times New Roman" w:hAnsi="Times New Roman"/>
          <w:b/>
          <w:sz w:val="24"/>
          <w:szCs w:val="24"/>
        </w:rPr>
        <w:t xml:space="preserve">Статистика с наибольшим количеством поступивших обращений  по </w:t>
      </w:r>
      <w:r w:rsidRPr="0049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тематике вопроса </w:t>
      </w:r>
      <w:r w:rsidRPr="00490F4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 </w:t>
      </w:r>
      <w:r w:rsidRPr="0049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соответствии 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Pr="00490F4F">
        <w:rPr>
          <w:rFonts w:ascii="Times New Roman" w:hAnsi="Times New Roman"/>
          <w:b/>
          <w:noProof/>
          <w:color w:val="000000"/>
          <w:sz w:val="24"/>
          <w:szCs w:val="24"/>
        </w:rPr>
        <w:t>тематическим классификатором обращений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90F4F">
        <w:rPr>
          <w:rFonts w:ascii="Times New Roman" w:hAnsi="Times New Roman"/>
          <w:b/>
          <w:sz w:val="24"/>
          <w:szCs w:val="24"/>
        </w:rPr>
        <w:t xml:space="preserve">за период </w:t>
      </w:r>
      <w:r w:rsidRPr="00490F4F">
        <w:rPr>
          <w:rFonts w:ascii="Times New Roman" w:hAnsi="Times New Roman"/>
          <w:b/>
          <w:noProof/>
          <w:color w:val="000000"/>
          <w:sz w:val="24"/>
          <w:szCs w:val="24"/>
        </w:rPr>
        <w:t>01.09.2017 по 30.09.2017 года</w:t>
      </w:r>
    </w:p>
    <w:p w:rsidR="00490F4F" w:rsidRPr="00490F4F" w:rsidRDefault="00490F4F" w:rsidP="00490F4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095" w:type="dxa"/>
        <w:jc w:val="center"/>
        <w:tblInd w:w="816" w:type="dxa"/>
        <w:tblLayout w:type="fixed"/>
        <w:tblLook w:val="04A0" w:firstRow="1" w:lastRow="0" w:firstColumn="1" w:lastColumn="0" w:noHBand="0" w:noVBand="1"/>
      </w:tblPr>
      <w:tblGrid>
        <w:gridCol w:w="427"/>
        <w:gridCol w:w="2283"/>
        <w:gridCol w:w="1308"/>
        <w:gridCol w:w="1209"/>
        <w:gridCol w:w="1784"/>
        <w:gridCol w:w="1616"/>
        <w:gridCol w:w="1612"/>
        <w:gridCol w:w="1611"/>
        <w:gridCol w:w="2315"/>
        <w:gridCol w:w="1930"/>
      </w:tblGrid>
      <w:tr w:rsidR="00490F4F" w:rsidRPr="00490F4F" w:rsidTr="00490F4F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0F4F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0F4F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490F4F" w:rsidRPr="00490F4F" w:rsidRDefault="00490F4F" w:rsidP="00490F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553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375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198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259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74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F4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490F4F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490F4F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121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</w:t>
            </w:r>
            <w:proofErr w:type="gramStart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0F4F">
              <w:rPr>
                <w:rFonts w:ascii="Times New Roman" w:hAnsi="Times New Roman"/>
                <w:color w:val="000000"/>
                <w:sz w:val="19"/>
                <w:szCs w:val="19"/>
              </w:rPr>
              <w:t>г. Смоленску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127</w:t>
            </w:r>
          </w:p>
        </w:tc>
      </w:tr>
      <w:tr w:rsidR="00490F4F" w:rsidRPr="00490F4F" w:rsidTr="00490F4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90F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238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554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824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4F" w:rsidRPr="00490F4F" w:rsidRDefault="00490F4F" w:rsidP="0049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90F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1707</w:t>
            </w:r>
          </w:p>
        </w:tc>
      </w:tr>
    </w:tbl>
    <w:p w:rsidR="008B613F" w:rsidRDefault="008B613F" w:rsidP="00ED7812">
      <w:pPr>
        <w:spacing w:after="0" w:line="360" w:lineRule="auto"/>
      </w:pPr>
      <w:bookmarkStart w:id="0" w:name="_GoBack"/>
      <w:bookmarkEnd w:id="0"/>
    </w:p>
    <w:sectPr w:rsidR="008B613F" w:rsidSect="00490F4F">
      <w:pgSz w:w="16838" w:h="11906" w:orient="landscape"/>
      <w:pgMar w:top="993" w:right="624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50" w:rsidRDefault="00517B50" w:rsidP="00E23BF0">
      <w:pPr>
        <w:spacing w:after="0" w:line="240" w:lineRule="auto"/>
      </w:pPr>
      <w:r>
        <w:separator/>
      </w:r>
    </w:p>
  </w:endnote>
  <w:endnote w:type="continuationSeparator" w:id="0">
    <w:p w:rsidR="00517B50" w:rsidRDefault="00517B50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50" w:rsidRDefault="00517B50" w:rsidP="00E23BF0">
      <w:pPr>
        <w:spacing w:after="0" w:line="240" w:lineRule="auto"/>
      </w:pPr>
      <w:r>
        <w:separator/>
      </w:r>
    </w:p>
  </w:footnote>
  <w:footnote w:type="continuationSeparator" w:id="0">
    <w:p w:rsidR="00517B50" w:rsidRDefault="00517B50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F6886" w:rsidRDefault="00857B9B">
        <w:pPr>
          <w:pStyle w:val="a8"/>
          <w:jc w:val="center"/>
        </w:pPr>
        <w:r>
          <w:fldChar w:fldCharType="begin"/>
        </w:r>
        <w:r w:rsidR="00EF6886">
          <w:instrText>PAGE   \* MERGEFORMAT</w:instrText>
        </w:r>
        <w:r>
          <w:fldChar w:fldCharType="separate"/>
        </w:r>
        <w:r w:rsidR="00490F4F">
          <w:rPr>
            <w:noProof/>
          </w:rPr>
          <w:t>2</w:t>
        </w:r>
        <w:r>
          <w:fldChar w:fldCharType="end"/>
        </w:r>
      </w:p>
    </w:sdtContent>
  </w:sdt>
  <w:p w:rsidR="00EF6886" w:rsidRDefault="00EF68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27AC1"/>
    <w:rsid w:val="00034E2E"/>
    <w:rsid w:val="00050155"/>
    <w:rsid w:val="00062F62"/>
    <w:rsid w:val="000650B1"/>
    <w:rsid w:val="00074D8B"/>
    <w:rsid w:val="000776B4"/>
    <w:rsid w:val="000A1ED7"/>
    <w:rsid w:val="000A740D"/>
    <w:rsid w:val="000C0B5B"/>
    <w:rsid w:val="000D7FAF"/>
    <w:rsid w:val="000E2125"/>
    <w:rsid w:val="000E58FF"/>
    <w:rsid w:val="000F0B01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8679B"/>
    <w:rsid w:val="00197682"/>
    <w:rsid w:val="001A629D"/>
    <w:rsid w:val="001B3BDA"/>
    <w:rsid w:val="001B74F4"/>
    <w:rsid w:val="001F27FC"/>
    <w:rsid w:val="001F6693"/>
    <w:rsid w:val="001F748C"/>
    <w:rsid w:val="002127DB"/>
    <w:rsid w:val="002136BE"/>
    <w:rsid w:val="00214AED"/>
    <w:rsid w:val="00216127"/>
    <w:rsid w:val="00225A96"/>
    <w:rsid w:val="00251292"/>
    <w:rsid w:val="00251DE4"/>
    <w:rsid w:val="0026762B"/>
    <w:rsid w:val="00274ACB"/>
    <w:rsid w:val="002825A0"/>
    <w:rsid w:val="00282AA1"/>
    <w:rsid w:val="00286043"/>
    <w:rsid w:val="00297E46"/>
    <w:rsid w:val="002A792B"/>
    <w:rsid w:val="002B1558"/>
    <w:rsid w:val="002C0E2E"/>
    <w:rsid w:val="002D4659"/>
    <w:rsid w:val="002E5094"/>
    <w:rsid w:val="002E58AE"/>
    <w:rsid w:val="00300A0E"/>
    <w:rsid w:val="00307248"/>
    <w:rsid w:val="003270D4"/>
    <w:rsid w:val="0036184D"/>
    <w:rsid w:val="00367C04"/>
    <w:rsid w:val="00384AEB"/>
    <w:rsid w:val="00396956"/>
    <w:rsid w:val="00396BE3"/>
    <w:rsid w:val="003A0924"/>
    <w:rsid w:val="003F0839"/>
    <w:rsid w:val="003F2A28"/>
    <w:rsid w:val="003F4AC5"/>
    <w:rsid w:val="0042320D"/>
    <w:rsid w:val="0045401E"/>
    <w:rsid w:val="00464DDD"/>
    <w:rsid w:val="00473CFA"/>
    <w:rsid w:val="00476C07"/>
    <w:rsid w:val="00483BBB"/>
    <w:rsid w:val="00490F4F"/>
    <w:rsid w:val="00494D7D"/>
    <w:rsid w:val="004B0855"/>
    <w:rsid w:val="004B72AB"/>
    <w:rsid w:val="004F24AE"/>
    <w:rsid w:val="004F46F2"/>
    <w:rsid w:val="004F4C24"/>
    <w:rsid w:val="00502018"/>
    <w:rsid w:val="00513792"/>
    <w:rsid w:val="00517B50"/>
    <w:rsid w:val="00524C89"/>
    <w:rsid w:val="005323DC"/>
    <w:rsid w:val="0054524A"/>
    <w:rsid w:val="00574572"/>
    <w:rsid w:val="00591DB2"/>
    <w:rsid w:val="0059594E"/>
    <w:rsid w:val="005B0B5F"/>
    <w:rsid w:val="005B1E4A"/>
    <w:rsid w:val="005B5165"/>
    <w:rsid w:val="005B6F81"/>
    <w:rsid w:val="005D6A9E"/>
    <w:rsid w:val="005D7F3B"/>
    <w:rsid w:val="00606928"/>
    <w:rsid w:val="00606C83"/>
    <w:rsid w:val="006203C2"/>
    <w:rsid w:val="0062601B"/>
    <w:rsid w:val="00633D58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D2A34"/>
    <w:rsid w:val="006E39E0"/>
    <w:rsid w:val="006F09B0"/>
    <w:rsid w:val="006F42C5"/>
    <w:rsid w:val="00702F43"/>
    <w:rsid w:val="007370A0"/>
    <w:rsid w:val="007477CB"/>
    <w:rsid w:val="00752350"/>
    <w:rsid w:val="007570C0"/>
    <w:rsid w:val="0076170A"/>
    <w:rsid w:val="00770FAC"/>
    <w:rsid w:val="0079081B"/>
    <w:rsid w:val="00793B1F"/>
    <w:rsid w:val="007A5D4E"/>
    <w:rsid w:val="00802700"/>
    <w:rsid w:val="008061BF"/>
    <w:rsid w:val="00827378"/>
    <w:rsid w:val="008302E6"/>
    <w:rsid w:val="00857B9B"/>
    <w:rsid w:val="0086165D"/>
    <w:rsid w:val="008815A8"/>
    <w:rsid w:val="00895C80"/>
    <w:rsid w:val="008A580B"/>
    <w:rsid w:val="008B613F"/>
    <w:rsid w:val="008B6E23"/>
    <w:rsid w:val="008D566B"/>
    <w:rsid w:val="008F7567"/>
    <w:rsid w:val="00905E4F"/>
    <w:rsid w:val="00905EA8"/>
    <w:rsid w:val="009072DA"/>
    <w:rsid w:val="00922202"/>
    <w:rsid w:val="009227AD"/>
    <w:rsid w:val="00930513"/>
    <w:rsid w:val="0093108F"/>
    <w:rsid w:val="00934E5E"/>
    <w:rsid w:val="00940858"/>
    <w:rsid w:val="00940F65"/>
    <w:rsid w:val="00941108"/>
    <w:rsid w:val="00946D8E"/>
    <w:rsid w:val="00952407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2A1E"/>
    <w:rsid w:val="00A828FD"/>
    <w:rsid w:val="00A842B7"/>
    <w:rsid w:val="00A91E1A"/>
    <w:rsid w:val="00A95F11"/>
    <w:rsid w:val="00A97094"/>
    <w:rsid w:val="00AA21B7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15DAE"/>
    <w:rsid w:val="00C313F7"/>
    <w:rsid w:val="00C46466"/>
    <w:rsid w:val="00C513BC"/>
    <w:rsid w:val="00C71DE5"/>
    <w:rsid w:val="00C72042"/>
    <w:rsid w:val="00C76D3C"/>
    <w:rsid w:val="00C81A30"/>
    <w:rsid w:val="00C823E8"/>
    <w:rsid w:val="00CA3051"/>
    <w:rsid w:val="00CE6EC3"/>
    <w:rsid w:val="00CF7ECE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797E"/>
    <w:rsid w:val="00DE3723"/>
    <w:rsid w:val="00DE72A7"/>
    <w:rsid w:val="00E06317"/>
    <w:rsid w:val="00E10F12"/>
    <w:rsid w:val="00E11350"/>
    <w:rsid w:val="00E17CDC"/>
    <w:rsid w:val="00E23BF0"/>
    <w:rsid w:val="00E25759"/>
    <w:rsid w:val="00E30E1C"/>
    <w:rsid w:val="00E527C1"/>
    <w:rsid w:val="00E53717"/>
    <w:rsid w:val="00E604DC"/>
    <w:rsid w:val="00E91711"/>
    <w:rsid w:val="00E97380"/>
    <w:rsid w:val="00EB42B0"/>
    <w:rsid w:val="00EC2911"/>
    <w:rsid w:val="00ED7812"/>
    <w:rsid w:val="00EF6886"/>
    <w:rsid w:val="00EF7DCD"/>
    <w:rsid w:val="00F044F5"/>
    <w:rsid w:val="00F137F1"/>
    <w:rsid w:val="00F211A3"/>
    <w:rsid w:val="00F40C46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2016-06-08T08:58:00Z</cp:lastPrinted>
  <dcterms:created xsi:type="dcterms:W3CDTF">2017-10-06T08:13:00Z</dcterms:created>
  <dcterms:modified xsi:type="dcterms:W3CDTF">2017-10-06T08:17:00Z</dcterms:modified>
</cp:coreProperties>
</file>